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38CE" w:rsidRPr="00BA1646" w:rsidRDefault="002238CE" w:rsidP="002238CE">
      <w:pPr>
        <w:rPr>
          <w:rFonts w:ascii="Times New Roman" w:hAnsi="Times New Roman" w:cs="Times New Roman"/>
          <w:b/>
          <w:bCs/>
        </w:rPr>
      </w:pPr>
      <w:r w:rsidRPr="00BA1646">
        <w:rPr>
          <w:rFonts w:ascii="Times New Roman" w:hAnsi="Times New Roman" w:cs="Times New Roman"/>
          <w:b/>
          <w:bCs/>
        </w:rPr>
        <w:t>Der Unterschied zwischen ‚ansehen‘ und ‚anblicken‘ und weshalb diese</w:t>
      </w:r>
      <w:r w:rsidR="00BA1646">
        <w:rPr>
          <w:rFonts w:ascii="Times New Roman" w:hAnsi="Times New Roman" w:cs="Times New Roman"/>
          <w:b/>
          <w:bCs/>
        </w:rPr>
        <w:t>r Unterschied</w:t>
      </w:r>
      <w:r w:rsidRPr="00BA1646">
        <w:rPr>
          <w:rFonts w:ascii="Times New Roman" w:hAnsi="Times New Roman" w:cs="Times New Roman"/>
          <w:b/>
          <w:bCs/>
        </w:rPr>
        <w:t xml:space="preserve"> für die Leistung</w:t>
      </w:r>
      <w:r w:rsidR="00BA1646">
        <w:rPr>
          <w:rFonts w:ascii="Times New Roman" w:hAnsi="Times New Roman" w:cs="Times New Roman"/>
          <w:b/>
          <w:bCs/>
        </w:rPr>
        <w:t>sfähigkeit</w:t>
      </w:r>
      <w:r w:rsidRPr="00BA1646">
        <w:rPr>
          <w:rFonts w:ascii="Times New Roman" w:hAnsi="Times New Roman" w:cs="Times New Roman"/>
          <w:b/>
          <w:bCs/>
        </w:rPr>
        <w:t xml:space="preserve"> von Videokonferenzen so wichtig ist</w:t>
      </w:r>
      <w:r w:rsidR="00DC1986">
        <w:rPr>
          <w:rStyle w:val="Funotenzeichen"/>
          <w:rFonts w:ascii="Times New Roman" w:hAnsi="Times New Roman" w:cs="Times New Roman"/>
          <w:b/>
          <w:bCs/>
        </w:rPr>
        <w:footnoteReference w:id="1"/>
      </w:r>
      <w:r w:rsidRPr="00BA1646">
        <w:rPr>
          <w:rFonts w:ascii="Times New Roman" w:hAnsi="Times New Roman" w:cs="Times New Roman"/>
          <w:b/>
          <w:bCs/>
        </w:rPr>
        <w:t>.</w:t>
      </w:r>
    </w:p>
    <w:p w:rsidR="002238CE" w:rsidRPr="00BA1646" w:rsidRDefault="002238CE" w:rsidP="002238CE">
      <w:pPr>
        <w:rPr>
          <w:rFonts w:ascii="Times New Roman" w:hAnsi="Times New Roman" w:cs="Times New Roman"/>
        </w:rPr>
      </w:pPr>
    </w:p>
    <w:p w:rsidR="002238CE" w:rsidRPr="00BA1646" w:rsidRDefault="002238CE" w:rsidP="002238CE">
      <w:pPr>
        <w:rPr>
          <w:rFonts w:ascii="Times New Roman" w:hAnsi="Times New Roman" w:cs="Times New Roman"/>
          <w:i/>
          <w:iCs/>
        </w:rPr>
      </w:pPr>
      <w:r w:rsidRPr="00BA1646">
        <w:rPr>
          <w:rFonts w:ascii="Times New Roman" w:hAnsi="Times New Roman" w:cs="Times New Roman"/>
          <w:i/>
          <w:iCs/>
        </w:rPr>
        <w:t>Jo Reichertz</w:t>
      </w:r>
    </w:p>
    <w:p w:rsidR="00E5071E" w:rsidRDefault="00E5071E" w:rsidP="002238CE">
      <w:pPr>
        <w:rPr>
          <w:rFonts w:ascii="Times New Roman" w:hAnsi="Times New Roman" w:cs="Times New Roman"/>
        </w:rPr>
      </w:pPr>
    </w:p>
    <w:p w:rsidR="00E5071E" w:rsidRPr="00E5071E" w:rsidRDefault="00E5071E" w:rsidP="00E5071E">
      <w:pPr>
        <w:rPr>
          <w:rFonts w:ascii="Times New Roman" w:hAnsi="Times New Roman" w:cs="Times New Roman"/>
        </w:rPr>
      </w:pPr>
      <w:r w:rsidRPr="00E5071E">
        <w:rPr>
          <w:rFonts w:ascii="Times New Roman" w:hAnsi="Times New Roman" w:cs="Times New Roman"/>
        </w:rPr>
        <w:t xml:space="preserve">Manche </w:t>
      </w:r>
      <w:r w:rsidR="00B86E43">
        <w:rPr>
          <w:rFonts w:ascii="Times New Roman" w:hAnsi="Times New Roman" w:cs="Times New Roman"/>
        </w:rPr>
        <w:t>(</w:t>
      </w:r>
      <w:r w:rsidRPr="00E5071E">
        <w:rPr>
          <w:rFonts w:ascii="Times New Roman" w:hAnsi="Times New Roman" w:cs="Times New Roman"/>
        </w:rPr>
        <w:t>Hochschul</w:t>
      </w:r>
      <w:r w:rsidR="00B86E43">
        <w:rPr>
          <w:rFonts w:ascii="Times New Roman" w:hAnsi="Times New Roman" w:cs="Times New Roman"/>
        </w:rPr>
        <w:t>-)P</w:t>
      </w:r>
      <w:r w:rsidRPr="00E5071E">
        <w:rPr>
          <w:rFonts w:ascii="Times New Roman" w:hAnsi="Times New Roman" w:cs="Times New Roman"/>
        </w:rPr>
        <w:t xml:space="preserve">olitiker*innen haben angesichts der </w:t>
      </w:r>
      <w:proofErr w:type="spellStart"/>
      <w:r w:rsidRPr="00E5071E">
        <w:rPr>
          <w:rFonts w:ascii="Times New Roman" w:hAnsi="Times New Roman" w:cs="Times New Roman"/>
        </w:rPr>
        <w:t>Coronakrise</w:t>
      </w:r>
      <w:proofErr w:type="spellEnd"/>
      <w:r w:rsidRPr="00E5071E">
        <w:rPr>
          <w:rFonts w:ascii="Times New Roman" w:hAnsi="Times New Roman" w:cs="Times New Roman"/>
        </w:rPr>
        <w:t xml:space="preserve"> gehofft, dass alle Internetmuffel, von denen es selbst in der Wissenschaft noch viele geben soll, jetzt endlich (ein)sähen, wie wertvoll und tragfähig Onlineportale sind, dass man mit ihrer Hilfe genauso gut kommunizieren könne wie leibhaftig, dass man in Zukunft Reisen und Räume (ein)sparen könne, weil alle eingesehen hätten, dass Telefon- und Videokonferenzen </w:t>
      </w:r>
      <w:r w:rsidR="00CD123A">
        <w:rPr>
          <w:rFonts w:ascii="Times New Roman" w:hAnsi="Times New Roman" w:cs="Times New Roman"/>
        </w:rPr>
        <w:t xml:space="preserve">auch in der alltäglichen Arbeit von Wissenschaftler*innen </w:t>
      </w:r>
      <w:r w:rsidRPr="00E5071E">
        <w:rPr>
          <w:rFonts w:ascii="Times New Roman" w:hAnsi="Times New Roman" w:cs="Times New Roman"/>
        </w:rPr>
        <w:t xml:space="preserve">so effektiv sind. </w:t>
      </w:r>
    </w:p>
    <w:p w:rsidR="00E5071E" w:rsidRDefault="00E5071E" w:rsidP="002238CE">
      <w:pPr>
        <w:rPr>
          <w:rFonts w:ascii="Times New Roman" w:hAnsi="Times New Roman" w:cs="Times New Roman"/>
        </w:rPr>
      </w:pPr>
    </w:p>
    <w:p w:rsidR="002238CE" w:rsidRPr="00BA1646" w:rsidRDefault="002238CE" w:rsidP="002238CE">
      <w:pPr>
        <w:rPr>
          <w:rFonts w:ascii="Times New Roman" w:hAnsi="Times New Roman" w:cs="Times New Roman"/>
        </w:rPr>
      </w:pPr>
      <w:r w:rsidRPr="00BA1646">
        <w:rPr>
          <w:rFonts w:ascii="Times New Roman" w:hAnsi="Times New Roman" w:cs="Times New Roman"/>
        </w:rPr>
        <w:t xml:space="preserve">Meine Erfahrungen deuten jedoch in eine andere Richtung: </w:t>
      </w:r>
      <w:r w:rsidR="00CD123A">
        <w:rPr>
          <w:rFonts w:ascii="Times New Roman" w:hAnsi="Times New Roman" w:cs="Times New Roman"/>
        </w:rPr>
        <w:t>Nach einer kurzen Zeit der Euphorie, ist der Alltag eingekehrt und der Alltag des</w:t>
      </w:r>
      <w:r w:rsidRPr="00BA1646">
        <w:rPr>
          <w:rFonts w:ascii="Times New Roman" w:hAnsi="Times New Roman" w:cs="Times New Roman"/>
        </w:rPr>
        <w:t xml:space="preserve"> Arbeiten</w:t>
      </w:r>
      <w:r w:rsidR="00CD123A">
        <w:rPr>
          <w:rFonts w:ascii="Times New Roman" w:hAnsi="Times New Roman" w:cs="Times New Roman"/>
        </w:rPr>
        <w:t>s</w:t>
      </w:r>
      <w:r w:rsidRPr="00BA1646">
        <w:rPr>
          <w:rFonts w:ascii="Times New Roman" w:hAnsi="Times New Roman" w:cs="Times New Roman"/>
        </w:rPr>
        <w:t xml:space="preserve"> mit digitalen Medien hat m.E. nachdrücklich gezeigt, wie sehr wir beim Kommunizieren auf Anwesenheit, auf Räume angewiesen sind, auf Sounds, auf Gerüche - wie sehr wir darauf angewiesen sind, gemeinsam eine Atmosphäre zu schaffen und </w:t>
      </w:r>
      <w:r w:rsidR="00121FBE">
        <w:rPr>
          <w:rFonts w:ascii="Times New Roman" w:hAnsi="Times New Roman" w:cs="Times New Roman"/>
        </w:rPr>
        <w:t xml:space="preserve">diese </w:t>
      </w:r>
      <w:r w:rsidRPr="00BA1646">
        <w:rPr>
          <w:rFonts w:ascii="Times New Roman" w:hAnsi="Times New Roman" w:cs="Times New Roman"/>
        </w:rPr>
        <w:t xml:space="preserve">zu erleben und </w:t>
      </w:r>
      <w:r w:rsidR="00121FBE">
        <w:rPr>
          <w:rFonts w:ascii="Times New Roman" w:hAnsi="Times New Roman" w:cs="Times New Roman"/>
        </w:rPr>
        <w:t>von ihr getragen zu werden. Dem Sich-einander-Anblicken: genauer, dem Sich-in-die Augen-Blicken-Können kommt dabei eine wichtige</w:t>
      </w:r>
      <w:r w:rsidR="00782606">
        <w:rPr>
          <w:rFonts w:ascii="Times New Roman" w:hAnsi="Times New Roman" w:cs="Times New Roman"/>
        </w:rPr>
        <w:t>, aber oft übersehene</w:t>
      </w:r>
      <w:r w:rsidR="00121FBE">
        <w:rPr>
          <w:rFonts w:ascii="Times New Roman" w:hAnsi="Times New Roman" w:cs="Times New Roman"/>
        </w:rPr>
        <w:t xml:space="preserve"> Funktion zu. </w:t>
      </w:r>
      <w:r w:rsidR="00CD123A">
        <w:rPr>
          <w:rFonts w:ascii="Times New Roman" w:hAnsi="Times New Roman" w:cs="Times New Roman"/>
        </w:rPr>
        <w:t>Das möchte ich im Weiteren erläutern.</w:t>
      </w:r>
    </w:p>
    <w:p w:rsidR="002238CE" w:rsidRPr="00BA1646" w:rsidRDefault="002238CE" w:rsidP="002238CE">
      <w:pPr>
        <w:rPr>
          <w:rFonts w:ascii="Times New Roman" w:hAnsi="Times New Roman" w:cs="Times New Roman"/>
        </w:rPr>
      </w:pPr>
    </w:p>
    <w:p w:rsidR="002238CE" w:rsidRDefault="00121FBE" w:rsidP="002238CE">
      <w:pPr>
        <w:rPr>
          <w:rFonts w:ascii="Times New Roman" w:hAnsi="Times New Roman" w:cs="Times New Roman"/>
        </w:rPr>
      </w:pPr>
      <w:r w:rsidRPr="00BA1646">
        <w:rPr>
          <w:rFonts w:ascii="Times New Roman" w:hAnsi="Times New Roman" w:cs="Times New Roman"/>
        </w:rPr>
        <w:t>Mit jemand</w:t>
      </w:r>
      <w:r>
        <w:rPr>
          <w:rFonts w:ascii="Times New Roman" w:hAnsi="Times New Roman" w:cs="Times New Roman"/>
        </w:rPr>
        <w:t>em</w:t>
      </w:r>
      <w:r w:rsidRPr="00BA1646">
        <w:rPr>
          <w:rFonts w:ascii="Times New Roman" w:hAnsi="Times New Roman" w:cs="Times New Roman"/>
        </w:rPr>
        <w:t xml:space="preserve"> in der Videokonferenz zu sprechen, bedeutet, dass ich ihn zwar </w:t>
      </w:r>
      <w:r w:rsidRPr="00BA1646">
        <w:rPr>
          <w:rFonts w:ascii="Times New Roman" w:hAnsi="Times New Roman" w:cs="Times New Roman"/>
          <w:i/>
          <w:iCs/>
        </w:rPr>
        <w:t>ansehen</w:t>
      </w:r>
      <w:r w:rsidRPr="00BA1646">
        <w:rPr>
          <w:rFonts w:ascii="Times New Roman" w:hAnsi="Times New Roman" w:cs="Times New Roman"/>
        </w:rPr>
        <w:t xml:space="preserve">, aber nicht </w:t>
      </w:r>
      <w:r w:rsidRPr="00BA1646">
        <w:rPr>
          <w:rFonts w:ascii="Times New Roman" w:hAnsi="Times New Roman" w:cs="Times New Roman"/>
          <w:i/>
          <w:iCs/>
        </w:rPr>
        <w:t>anblicken</w:t>
      </w:r>
      <w:r w:rsidRPr="00BA1646">
        <w:rPr>
          <w:rFonts w:ascii="Times New Roman" w:hAnsi="Times New Roman" w:cs="Times New Roman"/>
        </w:rPr>
        <w:t xml:space="preserve"> kann.</w:t>
      </w:r>
      <w:r>
        <w:rPr>
          <w:rFonts w:ascii="Times New Roman" w:hAnsi="Times New Roman" w:cs="Times New Roman"/>
        </w:rPr>
        <w:t xml:space="preserve"> Das ist a</w:t>
      </w:r>
      <w:r w:rsidR="002238CE" w:rsidRPr="00BA1646">
        <w:rPr>
          <w:rFonts w:ascii="Times New Roman" w:hAnsi="Times New Roman" w:cs="Times New Roman"/>
        </w:rPr>
        <w:t>us</w:t>
      </w:r>
      <w:r>
        <w:rPr>
          <w:rFonts w:ascii="Times New Roman" w:hAnsi="Times New Roman" w:cs="Times New Roman"/>
        </w:rPr>
        <w:t xml:space="preserve"> </w:t>
      </w:r>
      <w:r w:rsidR="002238CE" w:rsidRPr="00BA1646">
        <w:rPr>
          <w:rFonts w:ascii="Times New Roman" w:hAnsi="Times New Roman" w:cs="Times New Roman"/>
        </w:rPr>
        <w:t xml:space="preserve">meiner Sicht </w:t>
      </w:r>
      <w:r>
        <w:rPr>
          <w:rFonts w:ascii="Times New Roman" w:hAnsi="Times New Roman" w:cs="Times New Roman"/>
        </w:rPr>
        <w:t xml:space="preserve">ein für Videokonferenzen </w:t>
      </w:r>
      <w:r w:rsidR="002238CE" w:rsidRPr="00BA1646">
        <w:rPr>
          <w:rFonts w:ascii="Times New Roman" w:hAnsi="Times New Roman" w:cs="Times New Roman"/>
        </w:rPr>
        <w:t xml:space="preserve">ganz entscheidender Punkt. </w:t>
      </w:r>
      <w:r w:rsidR="002238CE" w:rsidRPr="00BA1646">
        <w:rPr>
          <w:rFonts w:ascii="Times New Roman" w:hAnsi="Times New Roman" w:cs="Times New Roman"/>
          <w:i/>
          <w:iCs/>
        </w:rPr>
        <w:t>Man kann sich nicht wirklich in die Augen sehen.</w:t>
      </w:r>
      <w:r w:rsidR="002238CE" w:rsidRPr="00BA1646">
        <w:rPr>
          <w:rFonts w:ascii="Times New Roman" w:hAnsi="Times New Roman" w:cs="Times New Roman"/>
        </w:rPr>
        <w:t xml:space="preserve"> </w:t>
      </w:r>
      <w:r>
        <w:rPr>
          <w:rFonts w:ascii="Times New Roman" w:hAnsi="Times New Roman" w:cs="Times New Roman"/>
        </w:rPr>
        <w:t>Das ist bedeutsam, weil e</w:t>
      </w:r>
      <w:r w:rsidR="002238CE" w:rsidRPr="00BA1646">
        <w:rPr>
          <w:rFonts w:ascii="Times New Roman" w:hAnsi="Times New Roman" w:cs="Times New Roman"/>
        </w:rPr>
        <w:t xml:space="preserve">s einen </w:t>
      </w:r>
      <w:r>
        <w:rPr>
          <w:rFonts w:ascii="Times New Roman" w:hAnsi="Times New Roman" w:cs="Times New Roman"/>
        </w:rPr>
        <w:t xml:space="preserve">beachtlichen </w:t>
      </w:r>
      <w:r w:rsidR="002238CE" w:rsidRPr="00BA1646">
        <w:rPr>
          <w:rFonts w:ascii="Times New Roman" w:hAnsi="Times New Roman" w:cs="Times New Roman"/>
        </w:rPr>
        <w:t>Unterschied</w:t>
      </w:r>
      <w:r>
        <w:rPr>
          <w:rFonts w:ascii="Times New Roman" w:hAnsi="Times New Roman" w:cs="Times New Roman"/>
        </w:rPr>
        <w:t xml:space="preserve"> macht</w:t>
      </w:r>
      <w:r w:rsidR="002238CE" w:rsidRPr="00BA1646">
        <w:rPr>
          <w:rFonts w:ascii="Times New Roman" w:hAnsi="Times New Roman" w:cs="Times New Roman"/>
        </w:rPr>
        <w:t xml:space="preserve">, ob man in Ko-Präsenz dem </w:t>
      </w:r>
      <w:r>
        <w:rPr>
          <w:rFonts w:ascii="Times New Roman" w:hAnsi="Times New Roman" w:cs="Times New Roman"/>
        </w:rPr>
        <w:t>A</w:t>
      </w:r>
      <w:r w:rsidR="002238CE" w:rsidRPr="00BA1646">
        <w:rPr>
          <w:rFonts w:ascii="Times New Roman" w:hAnsi="Times New Roman" w:cs="Times New Roman"/>
        </w:rPr>
        <w:t xml:space="preserve">ndern in die Augen schauen kann, </w:t>
      </w:r>
      <w:r>
        <w:rPr>
          <w:rFonts w:ascii="Times New Roman" w:hAnsi="Times New Roman" w:cs="Times New Roman"/>
        </w:rPr>
        <w:t xml:space="preserve">und zwar </w:t>
      </w:r>
      <w:r w:rsidR="002238CE" w:rsidRPr="00BA1646">
        <w:rPr>
          <w:rFonts w:ascii="Times New Roman" w:hAnsi="Times New Roman" w:cs="Times New Roman"/>
        </w:rPr>
        <w:t xml:space="preserve">immer wieder, um zu sehen, was er von dem </w:t>
      </w:r>
      <w:r>
        <w:rPr>
          <w:rFonts w:ascii="Times New Roman" w:hAnsi="Times New Roman" w:cs="Times New Roman"/>
        </w:rPr>
        <w:t xml:space="preserve">(von mir oder anderen) </w:t>
      </w:r>
      <w:r w:rsidR="002238CE" w:rsidRPr="00BA1646">
        <w:rPr>
          <w:rFonts w:ascii="Times New Roman" w:hAnsi="Times New Roman" w:cs="Times New Roman"/>
        </w:rPr>
        <w:t xml:space="preserve">Gesagten hält und was er von mir </w:t>
      </w:r>
      <w:r>
        <w:rPr>
          <w:rFonts w:ascii="Times New Roman" w:hAnsi="Times New Roman" w:cs="Times New Roman"/>
        </w:rPr>
        <w:t xml:space="preserve">(und anderen) </w:t>
      </w:r>
      <w:r w:rsidR="002238CE" w:rsidRPr="00BA1646">
        <w:rPr>
          <w:rFonts w:ascii="Times New Roman" w:hAnsi="Times New Roman" w:cs="Times New Roman"/>
        </w:rPr>
        <w:t xml:space="preserve">hält. </w:t>
      </w:r>
      <w:r>
        <w:rPr>
          <w:rFonts w:ascii="Times New Roman" w:hAnsi="Times New Roman" w:cs="Times New Roman"/>
        </w:rPr>
        <w:t>Und m</w:t>
      </w:r>
      <w:r w:rsidR="002238CE" w:rsidRPr="00BA1646">
        <w:rPr>
          <w:rFonts w:ascii="Times New Roman" w:hAnsi="Times New Roman" w:cs="Times New Roman"/>
        </w:rPr>
        <w:t xml:space="preserve">an kann den </w:t>
      </w:r>
      <w:r>
        <w:rPr>
          <w:rFonts w:ascii="Times New Roman" w:hAnsi="Times New Roman" w:cs="Times New Roman"/>
        </w:rPr>
        <w:t>A</w:t>
      </w:r>
      <w:r w:rsidR="002238CE" w:rsidRPr="00BA1646">
        <w:rPr>
          <w:rFonts w:ascii="Times New Roman" w:hAnsi="Times New Roman" w:cs="Times New Roman"/>
        </w:rPr>
        <w:t xml:space="preserve">nderen </w:t>
      </w:r>
      <w:r>
        <w:rPr>
          <w:rFonts w:ascii="Times New Roman" w:hAnsi="Times New Roman" w:cs="Times New Roman"/>
        </w:rPr>
        <w:t xml:space="preserve">immer wieder </w:t>
      </w:r>
      <w:r w:rsidR="002238CE" w:rsidRPr="00BA1646">
        <w:rPr>
          <w:rFonts w:ascii="Times New Roman" w:hAnsi="Times New Roman" w:cs="Times New Roman"/>
        </w:rPr>
        <w:t>anblicken und dabei auch sich selbst i</w:t>
      </w:r>
      <w:r>
        <w:rPr>
          <w:rFonts w:ascii="Times New Roman" w:hAnsi="Times New Roman" w:cs="Times New Roman"/>
        </w:rPr>
        <w:t>n dessen</w:t>
      </w:r>
      <w:r w:rsidR="002238CE" w:rsidRPr="00BA1646">
        <w:rPr>
          <w:rFonts w:ascii="Times New Roman" w:hAnsi="Times New Roman" w:cs="Times New Roman"/>
        </w:rPr>
        <w:t xml:space="preserve"> Spiegel sehen. </w:t>
      </w:r>
    </w:p>
    <w:p w:rsidR="00121FBE" w:rsidRPr="00BA1646" w:rsidRDefault="00121FBE" w:rsidP="002238CE">
      <w:pPr>
        <w:rPr>
          <w:rFonts w:ascii="Times New Roman" w:hAnsi="Times New Roman" w:cs="Times New Roman"/>
        </w:rPr>
      </w:pPr>
    </w:p>
    <w:p w:rsidR="002238CE" w:rsidRPr="00BA1646" w:rsidRDefault="002238CE" w:rsidP="002238CE">
      <w:pPr>
        <w:rPr>
          <w:rFonts w:ascii="Times New Roman" w:hAnsi="Times New Roman" w:cs="Times New Roman"/>
        </w:rPr>
      </w:pPr>
      <w:r w:rsidRPr="00BA1646">
        <w:rPr>
          <w:rFonts w:ascii="Times New Roman" w:hAnsi="Times New Roman" w:cs="Times New Roman"/>
        </w:rPr>
        <w:t xml:space="preserve">Das hat weitreichende Konsequenzen nicht nur für die Gesprächsorganisation (da ist vieles aus der </w:t>
      </w:r>
      <w:proofErr w:type="spellStart"/>
      <w:r w:rsidRPr="00BA1646">
        <w:rPr>
          <w:rFonts w:ascii="Times New Roman" w:hAnsi="Times New Roman" w:cs="Times New Roman"/>
        </w:rPr>
        <w:t>Conversation</w:t>
      </w:r>
      <w:proofErr w:type="spellEnd"/>
      <w:r w:rsidRPr="00BA1646">
        <w:rPr>
          <w:rFonts w:ascii="Times New Roman" w:hAnsi="Times New Roman" w:cs="Times New Roman"/>
        </w:rPr>
        <w:t xml:space="preserve"> Analysis bekannt), sondern auch für die Möglichkeit des Verstehens seines Gegenübers</w:t>
      </w:r>
      <w:r w:rsidR="00BC3627">
        <w:rPr>
          <w:rFonts w:ascii="Times New Roman" w:hAnsi="Times New Roman" w:cs="Times New Roman"/>
        </w:rPr>
        <w:t>,</w:t>
      </w:r>
      <w:r w:rsidR="000F78E2" w:rsidRPr="000F78E2">
        <w:rPr>
          <w:rFonts w:ascii="Times New Roman" w:hAnsi="Times New Roman" w:cs="Times New Roman"/>
        </w:rPr>
        <w:t xml:space="preserve"> </w:t>
      </w:r>
      <w:r w:rsidRPr="00BA1646">
        <w:rPr>
          <w:rFonts w:ascii="Times New Roman" w:hAnsi="Times New Roman" w:cs="Times New Roman"/>
        </w:rPr>
        <w:t xml:space="preserve">zudem für das gegenseitige Spiegeln und die Handlungsabstimmung. Denn die Unmöglichkeit, sich gegenseitig anzublicken, behindert die Aufnahme und Prüfung eines echten Kontakts – und zwar massiv. Wenn ich z.B. in einer Videokonferenz mit anderen zusammen in einem virtuellen Raum bin, kann ich zwar die Gesichter der Beteiligten sehen, und wenn ich das will, kann ich deren Gesichter auch </w:t>
      </w:r>
      <w:r w:rsidR="00BC3627">
        <w:rPr>
          <w:rFonts w:ascii="Times New Roman" w:hAnsi="Times New Roman" w:cs="Times New Roman"/>
        </w:rPr>
        <w:t xml:space="preserve">(längere Zeit) </w:t>
      </w:r>
      <w:r w:rsidRPr="00BA1646">
        <w:rPr>
          <w:rFonts w:ascii="Times New Roman" w:hAnsi="Times New Roman" w:cs="Times New Roman"/>
          <w:i/>
          <w:iCs/>
        </w:rPr>
        <w:t>an</w:t>
      </w:r>
      <w:r w:rsidRPr="00BA1646">
        <w:rPr>
          <w:rFonts w:ascii="Times New Roman" w:hAnsi="Times New Roman" w:cs="Times New Roman"/>
        </w:rPr>
        <w:t xml:space="preserve">sehen oder mich auch auf deren Augen konzentrieren und so deren Augen </w:t>
      </w:r>
      <w:r w:rsidRPr="00BA1646">
        <w:rPr>
          <w:rFonts w:ascii="Times New Roman" w:hAnsi="Times New Roman" w:cs="Times New Roman"/>
          <w:i/>
          <w:iCs/>
        </w:rPr>
        <w:t>an</w:t>
      </w:r>
      <w:r w:rsidRPr="00BA1646">
        <w:rPr>
          <w:rFonts w:ascii="Times New Roman" w:hAnsi="Times New Roman" w:cs="Times New Roman"/>
        </w:rPr>
        <w:t>sehen. Aber wir können uns nie gemeinsam anblicken</w:t>
      </w:r>
      <w:r w:rsidR="00BC3627">
        <w:rPr>
          <w:rFonts w:ascii="Times New Roman" w:hAnsi="Times New Roman" w:cs="Times New Roman"/>
        </w:rPr>
        <w:t>, wir können uns nicht gleichzeitig in die Augen blicken</w:t>
      </w:r>
      <w:r w:rsidRPr="00BA1646">
        <w:rPr>
          <w:rFonts w:ascii="Times New Roman" w:hAnsi="Times New Roman" w:cs="Times New Roman"/>
        </w:rPr>
        <w:t xml:space="preserve">. </w:t>
      </w:r>
    </w:p>
    <w:p w:rsidR="002238CE" w:rsidRPr="00BA1646" w:rsidRDefault="002238CE" w:rsidP="002238CE">
      <w:pPr>
        <w:rPr>
          <w:rFonts w:ascii="Times New Roman" w:hAnsi="Times New Roman" w:cs="Times New Roman"/>
        </w:rPr>
      </w:pPr>
    </w:p>
    <w:p w:rsidR="00E4619C" w:rsidRDefault="002238CE" w:rsidP="002238CE">
      <w:pPr>
        <w:rPr>
          <w:rFonts w:ascii="Times New Roman" w:hAnsi="Times New Roman" w:cs="Times New Roman"/>
        </w:rPr>
      </w:pPr>
      <w:r w:rsidRPr="00BA1646">
        <w:rPr>
          <w:rFonts w:ascii="Times New Roman" w:hAnsi="Times New Roman" w:cs="Times New Roman"/>
        </w:rPr>
        <w:t xml:space="preserve">Soweit ich das einschätzen kann, findet sich die Unterscheidung zwischen </w:t>
      </w:r>
      <w:r w:rsidRPr="00BA1646">
        <w:rPr>
          <w:rFonts w:ascii="Times New Roman" w:hAnsi="Times New Roman" w:cs="Times New Roman"/>
          <w:i/>
          <w:iCs/>
        </w:rPr>
        <w:t>ansehen</w:t>
      </w:r>
      <w:r w:rsidRPr="00BA1646">
        <w:rPr>
          <w:rFonts w:ascii="Times New Roman" w:hAnsi="Times New Roman" w:cs="Times New Roman"/>
        </w:rPr>
        <w:t xml:space="preserve"> (= ich </w:t>
      </w:r>
      <w:r w:rsidR="00094A5E" w:rsidRPr="00BA1646">
        <w:rPr>
          <w:rFonts w:ascii="Times New Roman" w:hAnsi="Times New Roman" w:cs="Times New Roman"/>
        </w:rPr>
        <w:t xml:space="preserve">richte </w:t>
      </w:r>
      <w:r w:rsidRPr="00BA1646">
        <w:rPr>
          <w:rFonts w:ascii="Times New Roman" w:hAnsi="Times New Roman" w:cs="Times New Roman"/>
        </w:rPr>
        <w:t>meine</w:t>
      </w:r>
      <w:r w:rsidR="00094A5E" w:rsidRPr="00BA1646">
        <w:rPr>
          <w:rFonts w:ascii="Times New Roman" w:hAnsi="Times New Roman" w:cs="Times New Roman"/>
        </w:rPr>
        <w:t xml:space="preserve"> Augen</w:t>
      </w:r>
      <w:r w:rsidRPr="00BA1646">
        <w:rPr>
          <w:rFonts w:ascii="Times New Roman" w:hAnsi="Times New Roman" w:cs="Times New Roman"/>
        </w:rPr>
        <w:t xml:space="preserve"> </w:t>
      </w:r>
      <w:r w:rsidR="00094A5E" w:rsidRPr="00BA1646">
        <w:rPr>
          <w:rFonts w:ascii="Times New Roman" w:hAnsi="Times New Roman" w:cs="Times New Roman"/>
        </w:rPr>
        <w:t xml:space="preserve">auf jemanden und bleibe </w:t>
      </w:r>
      <w:r w:rsidRPr="00BA1646">
        <w:rPr>
          <w:rFonts w:ascii="Times New Roman" w:hAnsi="Times New Roman" w:cs="Times New Roman"/>
        </w:rPr>
        <w:t xml:space="preserve">an der Außenfläche des Anderen) und </w:t>
      </w:r>
      <w:r w:rsidRPr="00BA1646">
        <w:rPr>
          <w:rFonts w:ascii="Times New Roman" w:hAnsi="Times New Roman" w:cs="Times New Roman"/>
          <w:i/>
          <w:iCs/>
        </w:rPr>
        <w:t>anblicken</w:t>
      </w:r>
      <w:r w:rsidRPr="00BA1646">
        <w:rPr>
          <w:rFonts w:ascii="Times New Roman" w:hAnsi="Times New Roman" w:cs="Times New Roman"/>
        </w:rPr>
        <w:t xml:space="preserve"> (= ich bin aktiv; ich </w:t>
      </w:r>
      <w:r w:rsidR="00094A5E" w:rsidRPr="00BA1646">
        <w:rPr>
          <w:rFonts w:ascii="Times New Roman" w:hAnsi="Times New Roman" w:cs="Times New Roman"/>
        </w:rPr>
        <w:t xml:space="preserve">blicke mit einer bestimmten Gefühlsregung auf jemanden und </w:t>
      </w:r>
      <w:r w:rsidRPr="00BA1646">
        <w:rPr>
          <w:rFonts w:ascii="Times New Roman" w:hAnsi="Times New Roman" w:cs="Times New Roman"/>
        </w:rPr>
        <w:t>sage</w:t>
      </w:r>
      <w:r w:rsidR="00A626A2" w:rsidRPr="00BA1646">
        <w:rPr>
          <w:rFonts w:ascii="Times New Roman" w:hAnsi="Times New Roman" w:cs="Times New Roman"/>
        </w:rPr>
        <w:t xml:space="preserve">, </w:t>
      </w:r>
      <w:r w:rsidR="00094A5E" w:rsidRPr="00BA1646">
        <w:rPr>
          <w:rFonts w:ascii="Times New Roman" w:hAnsi="Times New Roman" w:cs="Times New Roman"/>
        </w:rPr>
        <w:t>ohne zu sprechen</w:t>
      </w:r>
      <w:r w:rsidR="00A626A2" w:rsidRPr="00BA1646">
        <w:rPr>
          <w:rFonts w:ascii="Times New Roman" w:hAnsi="Times New Roman" w:cs="Times New Roman"/>
        </w:rPr>
        <w:t>,</w:t>
      </w:r>
      <w:r w:rsidR="00094A5E" w:rsidRPr="00BA1646">
        <w:rPr>
          <w:rFonts w:ascii="Times New Roman" w:hAnsi="Times New Roman" w:cs="Times New Roman"/>
        </w:rPr>
        <w:t xml:space="preserve"> </w:t>
      </w:r>
      <w:r w:rsidRPr="00BA1646">
        <w:rPr>
          <w:rFonts w:ascii="Times New Roman" w:hAnsi="Times New Roman" w:cs="Times New Roman"/>
        </w:rPr>
        <w:t xml:space="preserve">etwas zu </w:t>
      </w:r>
      <w:r w:rsidR="00094A5E" w:rsidRPr="00BA1646">
        <w:rPr>
          <w:rFonts w:ascii="Times New Roman" w:hAnsi="Times New Roman" w:cs="Times New Roman"/>
        </w:rPr>
        <w:t xml:space="preserve">ihm </w:t>
      </w:r>
      <w:r w:rsidRPr="00BA1646">
        <w:rPr>
          <w:rFonts w:ascii="Times New Roman" w:hAnsi="Times New Roman" w:cs="Times New Roman"/>
        </w:rPr>
        <w:t xml:space="preserve">oder versuche, in das Innere des Anderen </w:t>
      </w:r>
      <w:r w:rsidR="00A626A2" w:rsidRPr="00BA1646">
        <w:rPr>
          <w:rFonts w:ascii="Times New Roman" w:hAnsi="Times New Roman" w:cs="Times New Roman"/>
        </w:rPr>
        <w:t xml:space="preserve">hineinzuschauen, </w:t>
      </w:r>
      <w:r w:rsidRPr="00BA1646">
        <w:rPr>
          <w:rFonts w:ascii="Times New Roman" w:hAnsi="Times New Roman" w:cs="Times New Roman"/>
        </w:rPr>
        <w:t>was d</w:t>
      </w:r>
      <w:r w:rsidR="00E4619C">
        <w:rPr>
          <w:rFonts w:ascii="Times New Roman" w:hAnsi="Times New Roman" w:cs="Times New Roman"/>
        </w:rPr>
        <w:t>ieser</w:t>
      </w:r>
      <w:r w:rsidRPr="00BA1646">
        <w:rPr>
          <w:rFonts w:ascii="Times New Roman" w:hAnsi="Times New Roman" w:cs="Times New Roman"/>
        </w:rPr>
        <w:t xml:space="preserve"> zulassen oder abweisen kann) im Englischen </w:t>
      </w:r>
      <w:r w:rsidR="00BC3627" w:rsidRPr="00BC3627">
        <w:rPr>
          <w:rFonts w:ascii="Times New Roman" w:hAnsi="Times New Roman" w:cs="Times New Roman"/>
          <w:i/>
          <w:iCs/>
        </w:rPr>
        <w:t>in dieser Form</w:t>
      </w:r>
      <w:r w:rsidR="00BC3627">
        <w:rPr>
          <w:rFonts w:ascii="Times New Roman" w:hAnsi="Times New Roman" w:cs="Times New Roman"/>
        </w:rPr>
        <w:t xml:space="preserve"> </w:t>
      </w:r>
      <w:r w:rsidRPr="00BA1646">
        <w:rPr>
          <w:rFonts w:ascii="Times New Roman" w:hAnsi="Times New Roman" w:cs="Times New Roman"/>
        </w:rPr>
        <w:t>nicht</w:t>
      </w:r>
      <w:r w:rsidR="00F9572C">
        <w:rPr>
          <w:rStyle w:val="Funotenzeichen"/>
          <w:rFonts w:ascii="Times New Roman" w:hAnsi="Times New Roman" w:cs="Times New Roman"/>
        </w:rPr>
        <w:footnoteReference w:id="2"/>
      </w:r>
      <w:r w:rsidRPr="00BA1646">
        <w:rPr>
          <w:rFonts w:ascii="Times New Roman" w:hAnsi="Times New Roman" w:cs="Times New Roman"/>
        </w:rPr>
        <w:t xml:space="preserve">. Ansehen ist, wenn </w:t>
      </w:r>
      <w:r w:rsidRPr="00BA1646">
        <w:rPr>
          <w:rFonts w:ascii="Times New Roman" w:hAnsi="Times New Roman" w:cs="Times New Roman"/>
        </w:rPr>
        <w:lastRenderedPageBreak/>
        <w:t xml:space="preserve">man so will: ‚unbeseelt‘, während blicken ‚beseelt‘ ist. </w:t>
      </w:r>
      <w:r w:rsidR="00625D4F" w:rsidRPr="000F78E2">
        <w:rPr>
          <w:rFonts w:ascii="Times New Roman" w:hAnsi="Times New Roman" w:cs="Times New Roman"/>
        </w:rPr>
        <w:t xml:space="preserve">Natürlich werden die Worte </w:t>
      </w:r>
      <w:r w:rsidR="00625D4F" w:rsidRPr="000F78E2">
        <w:rPr>
          <w:rFonts w:ascii="Times New Roman" w:hAnsi="Times New Roman" w:cs="Times New Roman"/>
          <w:i/>
          <w:iCs/>
        </w:rPr>
        <w:t>ansehen</w:t>
      </w:r>
      <w:r w:rsidR="00625D4F" w:rsidRPr="000F78E2">
        <w:rPr>
          <w:rFonts w:ascii="Times New Roman" w:hAnsi="Times New Roman" w:cs="Times New Roman"/>
        </w:rPr>
        <w:t xml:space="preserve"> und </w:t>
      </w:r>
      <w:r w:rsidR="00625D4F" w:rsidRPr="000F78E2">
        <w:rPr>
          <w:rFonts w:ascii="Times New Roman" w:hAnsi="Times New Roman" w:cs="Times New Roman"/>
          <w:i/>
          <w:iCs/>
        </w:rPr>
        <w:t xml:space="preserve">anblicken </w:t>
      </w:r>
      <w:r w:rsidR="00625D4F" w:rsidRPr="000F78E2">
        <w:rPr>
          <w:rFonts w:ascii="Times New Roman" w:hAnsi="Times New Roman" w:cs="Times New Roman"/>
        </w:rPr>
        <w:t xml:space="preserve">im Deutschen, vor allem in der Umgangssprache, auch anders verwendet. Oft (selbst in dem Stilwörterbuch des Duden) werden sie auch synonym verwendet. Dennoch haben die Wörter unterschiedliche Konnotationen, die durch die Gegenüberstellung in einem Satz („Sie hat ihn zwar </w:t>
      </w:r>
      <w:r w:rsidR="00625D4F" w:rsidRPr="000F78E2">
        <w:rPr>
          <w:rFonts w:ascii="Times New Roman" w:hAnsi="Times New Roman" w:cs="Times New Roman"/>
          <w:i/>
          <w:iCs/>
        </w:rPr>
        <w:t>an</w:t>
      </w:r>
      <w:r w:rsidR="00625D4F">
        <w:rPr>
          <w:rFonts w:ascii="Times New Roman" w:hAnsi="Times New Roman" w:cs="Times New Roman"/>
          <w:i/>
          <w:iCs/>
        </w:rPr>
        <w:t>ge</w:t>
      </w:r>
      <w:r w:rsidR="00625D4F" w:rsidRPr="000F78E2">
        <w:rPr>
          <w:rFonts w:ascii="Times New Roman" w:hAnsi="Times New Roman" w:cs="Times New Roman"/>
          <w:i/>
          <w:iCs/>
        </w:rPr>
        <w:t>sehen</w:t>
      </w:r>
      <w:r w:rsidR="00625D4F" w:rsidRPr="000F78E2">
        <w:rPr>
          <w:rFonts w:ascii="Times New Roman" w:hAnsi="Times New Roman" w:cs="Times New Roman"/>
        </w:rPr>
        <w:t xml:space="preserve">, aber nicht </w:t>
      </w:r>
      <w:r w:rsidR="00625D4F" w:rsidRPr="000F78E2">
        <w:rPr>
          <w:rFonts w:ascii="Times New Roman" w:hAnsi="Times New Roman" w:cs="Times New Roman"/>
          <w:i/>
          <w:iCs/>
        </w:rPr>
        <w:t>angeblickt.“)</w:t>
      </w:r>
      <w:r w:rsidR="00625D4F" w:rsidRPr="000F78E2">
        <w:rPr>
          <w:rFonts w:ascii="Times New Roman" w:hAnsi="Times New Roman" w:cs="Times New Roman"/>
        </w:rPr>
        <w:t xml:space="preserve"> besonders deutlich werden.</w:t>
      </w:r>
    </w:p>
    <w:p w:rsidR="00E4619C" w:rsidRDefault="00E4619C" w:rsidP="002238CE">
      <w:pPr>
        <w:rPr>
          <w:rFonts w:ascii="Times New Roman" w:hAnsi="Times New Roman" w:cs="Times New Roman"/>
        </w:rPr>
      </w:pPr>
    </w:p>
    <w:p w:rsidR="002238CE" w:rsidRPr="00BA1646" w:rsidRDefault="002238CE" w:rsidP="002238CE">
      <w:pPr>
        <w:rPr>
          <w:rFonts w:ascii="Times New Roman" w:hAnsi="Times New Roman" w:cs="Times New Roman"/>
        </w:rPr>
      </w:pPr>
      <w:r w:rsidRPr="00BA1646">
        <w:rPr>
          <w:rFonts w:ascii="Times New Roman" w:hAnsi="Times New Roman" w:cs="Times New Roman"/>
        </w:rPr>
        <w:t xml:space="preserve">Eine ähnliche Unterscheidung findet sich im </w:t>
      </w:r>
      <w:r w:rsidR="00A626A2" w:rsidRPr="00BA1646">
        <w:rPr>
          <w:rFonts w:ascii="Times New Roman" w:hAnsi="Times New Roman" w:cs="Times New Roman"/>
        </w:rPr>
        <w:t>D</w:t>
      </w:r>
      <w:r w:rsidRPr="00BA1646">
        <w:rPr>
          <w:rFonts w:ascii="Times New Roman" w:hAnsi="Times New Roman" w:cs="Times New Roman"/>
        </w:rPr>
        <w:t xml:space="preserve">eutschen auch bei einer anderen Form der sinnlichen Wahrnehmung – man kann nämlich jemanden </w:t>
      </w:r>
      <w:r w:rsidRPr="00BA1646">
        <w:rPr>
          <w:rFonts w:ascii="Times New Roman" w:hAnsi="Times New Roman" w:cs="Times New Roman"/>
          <w:i/>
          <w:iCs/>
        </w:rPr>
        <w:t>anfassen</w:t>
      </w:r>
      <w:r w:rsidRPr="00BA1646">
        <w:rPr>
          <w:rFonts w:ascii="Times New Roman" w:hAnsi="Times New Roman" w:cs="Times New Roman"/>
        </w:rPr>
        <w:t xml:space="preserve">, ohne ihn zu </w:t>
      </w:r>
      <w:r w:rsidRPr="00BA1646">
        <w:rPr>
          <w:rFonts w:ascii="Times New Roman" w:hAnsi="Times New Roman" w:cs="Times New Roman"/>
          <w:i/>
          <w:iCs/>
        </w:rPr>
        <w:t>berühren</w:t>
      </w:r>
      <w:r w:rsidR="00625D4F" w:rsidRPr="00BA1646">
        <w:rPr>
          <w:rStyle w:val="Funotenzeichen"/>
          <w:rFonts w:ascii="Times New Roman" w:hAnsi="Times New Roman" w:cs="Times New Roman"/>
        </w:rPr>
        <w:footnoteReference w:id="3"/>
      </w:r>
      <w:r w:rsidRPr="00BA1646">
        <w:rPr>
          <w:rFonts w:ascii="Times New Roman" w:hAnsi="Times New Roman" w:cs="Times New Roman"/>
        </w:rPr>
        <w:t xml:space="preserve">. </w:t>
      </w:r>
      <w:r w:rsidR="00E4619C">
        <w:rPr>
          <w:rFonts w:ascii="Times New Roman" w:hAnsi="Times New Roman" w:cs="Times New Roman"/>
        </w:rPr>
        <w:t xml:space="preserve">Ein </w:t>
      </w:r>
      <w:r w:rsidRPr="00BA1646">
        <w:rPr>
          <w:rFonts w:ascii="Times New Roman" w:hAnsi="Times New Roman" w:cs="Times New Roman"/>
        </w:rPr>
        <w:t>Beispiel hierfür</w:t>
      </w:r>
      <w:r w:rsidR="00E4619C">
        <w:rPr>
          <w:rFonts w:ascii="Times New Roman" w:hAnsi="Times New Roman" w:cs="Times New Roman"/>
        </w:rPr>
        <w:t xml:space="preserve"> aus meiner aktuellen Forschung</w:t>
      </w:r>
      <w:r w:rsidRPr="00BA1646">
        <w:rPr>
          <w:rFonts w:ascii="Times New Roman" w:hAnsi="Times New Roman" w:cs="Times New Roman"/>
        </w:rPr>
        <w:t xml:space="preserve">: Wenn eine Frau zu </w:t>
      </w:r>
      <w:proofErr w:type="spellStart"/>
      <w:r w:rsidRPr="00BA1646">
        <w:rPr>
          <w:rFonts w:ascii="Times New Roman" w:hAnsi="Times New Roman" w:cs="Times New Roman"/>
        </w:rPr>
        <w:t>Coronazeiten</w:t>
      </w:r>
      <w:proofErr w:type="spellEnd"/>
      <w:r w:rsidRPr="00BA1646">
        <w:rPr>
          <w:rFonts w:ascii="Times New Roman" w:hAnsi="Times New Roman" w:cs="Times New Roman"/>
        </w:rPr>
        <w:t xml:space="preserve"> ihren geliebten Mann im Pflegeheim besucht, muss sie Abstand halten. </w:t>
      </w:r>
      <w:r w:rsidR="00E4619C">
        <w:rPr>
          <w:rFonts w:ascii="Times New Roman" w:hAnsi="Times New Roman" w:cs="Times New Roman"/>
        </w:rPr>
        <w:t xml:space="preserve">Ein Tisch mit einer durchsichtigen Trennwand steht zwischen beiden. </w:t>
      </w:r>
      <w:r w:rsidRPr="00BA1646">
        <w:rPr>
          <w:rFonts w:ascii="Times New Roman" w:hAnsi="Times New Roman" w:cs="Times New Roman"/>
        </w:rPr>
        <w:t xml:space="preserve">Wenn sie sich verabschiedet, darf sie ihren Mann </w:t>
      </w:r>
      <w:r w:rsidR="00E4619C">
        <w:rPr>
          <w:rFonts w:ascii="Times New Roman" w:hAnsi="Times New Roman" w:cs="Times New Roman"/>
        </w:rPr>
        <w:t xml:space="preserve">nicht berühren, sondern kann eine Geste machen. In unserem Fall war das die </w:t>
      </w:r>
      <w:r w:rsidRPr="00BA1646">
        <w:rPr>
          <w:rFonts w:ascii="Times New Roman" w:hAnsi="Times New Roman" w:cs="Times New Roman"/>
        </w:rPr>
        <w:t xml:space="preserve">Geste einer </w:t>
      </w:r>
      <w:r w:rsidR="00094A5E" w:rsidRPr="00BA1646">
        <w:rPr>
          <w:rFonts w:ascii="Times New Roman" w:hAnsi="Times New Roman" w:cs="Times New Roman"/>
        </w:rPr>
        <w:t xml:space="preserve">‚zärtlichen </w:t>
      </w:r>
      <w:r w:rsidR="00E4619C">
        <w:rPr>
          <w:rFonts w:ascii="Times New Roman" w:hAnsi="Times New Roman" w:cs="Times New Roman"/>
        </w:rPr>
        <w:t>B</w:t>
      </w:r>
      <w:r w:rsidRPr="00BA1646">
        <w:rPr>
          <w:rFonts w:ascii="Times New Roman" w:hAnsi="Times New Roman" w:cs="Times New Roman"/>
        </w:rPr>
        <w:t>erührung</w:t>
      </w:r>
      <w:r w:rsidR="00094A5E" w:rsidRPr="00BA1646">
        <w:rPr>
          <w:rFonts w:ascii="Times New Roman" w:hAnsi="Times New Roman" w:cs="Times New Roman"/>
        </w:rPr>
        <w:t>‘</w:t>
      </w:r>
      <w:r w:rsidRPr="00BA1646">
        <w:rPr>
          <w:rFonts w:ascii="Times New Roman" w:hAnsi="Times New Roman" w:cs="Times New Roman"/>
        </w:rPr>
        <w:t xml:space="preserve"> </w:t>
      </w:r>
      <w:r w:rsidR="00094A5E" w:rsidRPr="00BA1646">
        <w:rPr>
          <w:rFonts w:ascii="Times New Roman" w:hAnsi="Times New Roman" w:cs="Times New Roman"/>
        </w:rPr>
        <w:t xml:space="preserve">(= </w:t>
      </w:r>
      <w:r w:rsidR="00625D4F">
        <w:rPr>
          <w:rFonts w:ascii="Times New Roman" w:hAnsi="Times New Roman" w:cs="Times New Roman"/>
        </w:rPr>
        <w:t xml:space="preserve">die </w:t>
      </w:r>
      <w:r w:rsidR="00094A5E" w:rsidRPr="00BA1646">
        <w:rPr>
          <w:rFonts w:ascii="Times New Roman" w:hAnsi="Times New Roman" w:cs="Times New Roman"/>
        </w:rPr>
        <w:t>geöffnete</w:t>
      </w:r>
      <w:r w:rsidR="00625D4F">
        <w:rPr>
          <w:rFonts w:ascii="Times New Roman" w:hAnsi="Times New Roman" w:cs="Times New Roman"/>
        </w:rPr>
        <w:t>, leicht gewölbte</w:t>
      </w:r>
      <w:r w:rsidR="00094A5E" w:rsidRPr="00BA1646">
        <w:rPr>
          <w:rFonts w:ascii="Times New Roman" w:hAnsi="Times New Roman" w:cs="Times New Roman"/>
        </w:rPr>
        <w:t xml:space="preserve"> Hand langsam auf und </w:t>
      </w:r>
      <w:proofErr w:type="spellStart"/>
      <w:r w:rsidR="00094A5E" w:rsidRPr="00BA1646">
        <w:rPr>
          <w:rFonts w:ascii="Times New Roman" w:hAnsi="Times New Roman" w:cs="Times New Roman"/>
        </w:rPr>
        <w:t>ab</w:t>
      </w:r>
      <w:r w:rsidR="00625D4F">
        <w:rPr>
          <w:rFonts w:ascii="Times New Roman" w:hAnsi="Times New Roman" w:cs="Times New Roman"/>
        </w:rPr>
        <w:t>bewegen</w:t>
      </w:r>
      <w:proofErr w:type="spellEnd"/>
      <w:r w:rsidR="00094A5E" w:rsidRPr="00BA1646">
        <w:rPr>
          <w:rFonts w:ascii="Times New Roman" w:hAnsi="Times New Roman" w:cs="Times New Roman"/>
        </w:rPr>
        <w:t xml:space="preserve">, so als wolle man jemand sanft über die Wange streichen) </w:t>
      </w:r>
      <w:r w:rsidRPr="00BA1646">
        <w:rPr>
          <w:rFonts w:ascii="Times New Roman" w:hAnsi="Times New Roman" w:cs="Times New Roman"/>
        </w:rPr>
        <w:t xml:space="preserve">verabschieden. </w:t>
      </w:r>
      <w:r w:rsidR="00E4619C">
        <w:rPr>
          <w:rFonts w:ascii="Times New Roman" w:hAnsi="Times New Roman" w:cs="Times New Roman"/>
        </w:rPr>
        <w:t>Um dem Mann diese Geste zu vermitteln, ahmt d</w:t>
      </w:r>
      <w:r w:rsidRPr="00BA1646">
        <w:rPr>
          <w:rFonts w:ascii="Times New Roman" w:hAnsi="Times New Roman" w:cs="Times New Roman"/>
        </w:rPr>
        <w:t>er Pfleger, der hinter dem Mann steht, dann diese Berühr-Bewegung am Körper des Mannes</w:t>
      </w:r>
      <w:r w:rsidR="00E4619C">
        <w:rPr>
          <w:rFonts w:ascii="Times New Roman" w:hAnsi="Times New Roman" w:cs="Times New Roman"/>
        </w:rPr>
        <w:t>, also an dessen Wange,</w:t>
      </w:r>
      <w:r w:rsidRPr="00BA1646">
        <w:rPr>
          <w:rFonts w:ascii="Times New Roman" w:hAnsi="Times New Roman" w:cs="Times New Roman"/>
        </w:rPr>
        <w:t xml:space="preserve"> nach. Die Frau </w:t>
      </w:r>
      <w:r w:rsidR="00E4619C">
        <w:rPr>
          <w:rFonts w:ascii="Times New Roman" w:hAnsi="Times New Roman" w:cs="Times New Roman"/>
        </w:rPr>
        <w:t xml:space="preserve">hätte mit dieser Geste, hätte sie diese tatsächlich durchführen können, </w:t>
      </w:r>
      <w:r w:rsidRPr="00BA1646">
        <w:rPr>
          <w:rFonts w:ascii="Times New Roman" w:hAnsi="Times New Roman" w:cs="Times New Roman"/>
        </w:rPr>
        <w:t xml:space="preserve">ihren Mann </w:t>
      </w:r>
      <w:r w:rsidRPr="00BA1646">
        <w:rPr>
          <w:rFonts w:ascii="Times New Roman" w:hAnsi="Times New Roman" w:cs="Times New Roman"/>
          <w:i/>
          <w:iCs/>
        </w:rPr>
        <w:t>berühr</w:t>
      </w:r>
      <w:r w:rsidR="00E4619C">
        <w:rPr>
          <w:rFonts w:ascii="Times New Roman" w:hAnsi="Times New Roman" w:cs="Times New Roman"/>
          <w:i/>
          <w:iCs/>
        </w:rPr>
        <w:t xml:space="preserve">t – </w:t>
      </w:r>
      <w:r w:rsidR="00E4619C" w:rsidRPr="00E4619C">
        <w:rPr>
          <w:rFonts w:ascii="Times New Roman" w:hAnsi="Times New Roman" w:cs="Times New Roman"/>
        </w:rPr>
        <w:t>immer unterstellt</w:t>
      </w:r>
      <w:r w:rsidRPr="00E4619C">
        <w:rPr>
          <w:rFonts w:ascii="Times New Roman" w:hAnsi="Times New Roman" w:cs="Times New Roman"/>
        </w:rPr>
        <w:t>,</w:t>
      </w:r>
      <w:r w:rsidRPr="00BA1646">
        <w:rPr>
          <w:rFonts w:ascii="Times New Roman" w:hAnsi="Times New Roman" w:cs="Times New Roman"/>
        </w:rPr>
        <w:t xml:space="preserve"> </w:t>
      </w:r>
      <w:r w:rsidR="00E4619C">
        <w:rPr>
          <w:rFonts w:ascii="Times New Roman" w:hAnsi="Times New Roman" w:cs="Times New Roman"/>
        </w:rPr>
        <w:t>sie hätte ihn wirklich liebevoll gestreichelt und nicht getätschelt. D</w:t>
      </w:r>
      <w:r w:rsidRPr="00BA1646">
        <w:rPr>
          <w:rFonts w:ascii="Times New Roman" w:hAnsi="Times New Roman" w:cs="Times New Roman"/>
        </w:rPr>
        <w:t>er Pfleger</w:t>
      </w:r>
      <w:r w:rsidR="00E4619C">
        <w:rPr>
          <w:rFonts w:ascii="Times New Roman" w:hAnsi="Times New Roman" w:cs="Times New Roman"/>
        </w:rPr>
        <w:t xml:space="preserve">, so er denn keinen </w:t>
      </w:r>
      <w:r w:rsidR="004E4356">
        <w:rPr>
          <w:rFonts w:ascii="Times New Roman" w:hAnsi="Times New Roman" w:cs="Times New Roman"/>
        </w:rPr>
        <w:t xml:space="preserve">persönlichen </w:t>
      </w:r>
      <w:r w:rsidR="00E4619C">
        <w:rPr>
          <w:rFonts w:ascii="Times New Roman" w:hAnsi="Times New Roman" w:cs="Times New Roman"/>
        </w:rPr>
        <w:t>Kontakt zu dem Mann hat,</w:t>
      </w:r>
      <w:r w:rsidRPr="00BA1646">
        <w:rPr>
          <w:rFonts w:ascii="Times New Roman" w:hAnsi="Times New Roman" w:cs="Times New Roman"/>
        </w:rPr>
        <w:t xml:space="preserve"> </w:t>
      </w:r>
      <w:r w:rsidRPr="00BA1646">
        <w:rPr>
          <w:rFonts w:ascii="Times New Roman" w:hAnsi="Times New Roman" w:cs="Times New Roman"/>
          <w:i/>
          <w:iCs/>
        </w:rPr>
        <w:t>fasst</w:t>
      </w:r>
      <w:r w:rsidRPr="00BA1646">
        <w:rPr>
          <w:rFonts w:ascii="Times New Roman" w:hAnsi="Times New Roman" w:cs="Times New Roman"/>
        </w:rPr>
        <w:t xml:space="preserve"> ihn </w:t>
      </w:r>
      <w:r w:rsidR="00E4619C">
        <w:rPr>
          <w:rFonts w:ascii="Times New Roman" w:hAnsi="Times New Roman" w:cs="Times New Roman"/>
        </w:rPr>
        <w:t xml:space="preserve">jedoch </w:t>
      </w:r>
      <w:r w:rsidRPr="00BA1646">
        <w:rPr>
          <w:rFonts w:ascii="Times New Roman" w:hAnsi="Times New Roman" w:cs="Times New Roman"/>
        </w:rPr>
        <w:t>nur an</w:t>
      </w:r>
      <w:r w:rsidR="00094A5E" w:rsidRPr="00BA1646">
        <w:rPr>
          <w:rFonts w:ascii="Times New Roman" w:hAnsi="Times New Roman" w:cs="Times New Roman"/>
        </w:rPr>
        <w:t>, kann ihn nur anfassen</w:t>
      </w:r>
      <w:r w:rsidR="00E4619C">
        <w:rPr>
          <w:rStyle w:val="Funotenzeichen"/>
          <w:rFonts w:ascii="Times New Roman" w:hAnsi="Times New Roman" w:cs="Times New Roman"/>
        </w:rPr>
        <w:footnoteReference w:id="4"/>
      </w:r>
      <w:r w:rsidRPr="00BA1646">
        <w:rPr>
          <w:rFonts w:ascii="Times New Roman" w:hAnsi="Times New Roman" w:cs="Times New Roman"/>
        </w:rPr>
        <w:t>. Hier kann man sagen: Er hat ihn angefasst, aber nicht berührt. Und ich bin sicher, dass der Mann den Unterschied gespürt hat.</w:t>
      </w:r>
    </w:p>
    <w:p w:rsidR="002238CE" w:rsidRPr="00BA1646" w:rsidRDefault="002238CE" w:rsidP="002238CE">
      <w:pPr>
        <w:rPr>
          <w:rFonts w:ascii="Times New Roman" w:hAnsi="Times New Roman" w:cs="Times New Roman"/>
        </w:rPr>
      </w:pPr>
    </w:p>
    <w:p w:rsidR="002238CE" w:rsidRPr="00BA1646" w:rsidRDefault="002238CE" w:rsidP="002238CE">
      <w:pPr>
        <w:rPr>
          <w:rFonts w:ascii="Times New Roman" w:hAnsi="Times New Roman" w:cs="Times New Roman"/>
        </w:rPr>
      </w:pPr>
      <w:r w:rsidRPr="00BA1646">
        <w:rPr>
          <w:rFonts w:ascii="Times New Roman" w:hAnsi="Times New Roman" w:cs="Times New Roman"/>
        </w:rPr>
        <w:t>D</w:t>
      </w:r>
      <w:r w:rsidR="00313A10">
        <w:rPr>
          <w:rFonts w:ascii="Times New Roman" w:hAnsi="Times New Roman" w:cs="Times New Roman"/>
        </w:rPr>
        <w:t>iese Unterscheidung zwischen beseelt und unbeseelt ist auch bei der Handlungskoordination mittels Videokonferenzen von Bedeutung –</w:t>
      </w:r>
      <w:r w:rsidR="004E4356">
        <w:rPr>
          <w:rFonts w:ascii="Times New Roman" w:hAnsi="Times New Roman" w:cs="Times New Roman"/>
        </w:rPr>
        <w:t xml:space="preserve"> </w:t>
      </w:r>
      <w:r w:rsidR="00313A10">
        <w:rPr>
          <w:rFonts w:ascii="Times New Roman" w:hAnsi="Times New Roman" w:cs="Times New Roman"/>
        </w:rPr>
        <w:t xml:space="preserve">wenn es </w:t>
      </w:r>
      <w:r w:rsidR="004E4356">
        <w:rPr>
          <w:rFonts w:ascii="Times New Roman" w:hAnsi="Times New Roman" w:cs="Times New Roman"/>
        </w:rPr>
        <w:t xml:space="preserve">nämlich </w:t>
      </w:r>
      <w:r w:rsidR="00313A10">
        <w:rPr>
          <w:rFonts w:ascii="Times New Roman" w:hAnsi="Times New Roman" w:cs="Times New Roman"/>
        </w:rPr>
        <w:t xml:space="preserve">um das Ansehen und das Anblicken geht. </w:t>
      </w:r>
      <w:r w:rsidR="002C2B8D">
        <w:rPr>
          <w:rFonts w:ascii="Times New Roman" w:hAnsi="Times New Roman" w:cs="Times New Roman"/>
        </w:rPr>
        <w:t>Allerdings ist Letzteres (zumindest in Videokonferenzen bislang noch) nicht möglich. D</w:t>
      </w:r>
      <w:r w:rsidRPr="00BA1646">
        <w:rPr>
          <w:rFonts w:ascii="Times New Roman" w:hAnsi="Times New Roman" w:cs="Times New Roman"/>
        </w:rPr>
        <w:t xml:space="preserve">enn </w:t>
      </w:r>
      <w:r w:rsidR="002C2B8D">
        <w:rPr>
          <w:rFonts w:ascii="Times New Roman" w:hAnsi="Times New Roman" w:cs="Times New Roman"/>
        </w:rPr>
        <w:t xml:space="preserve">wenn </w:t>
      </w:r>
      <w:r w:rsidRPr="00BA1646">
        <w:rPr>
          <w:rFonts w:ascii="Times New Roman" w:hAnsi="Times New Roman" w:cs="Times New Roman"/>
        </w:rPr>
        <w:t xml:space="preserve">ich meinem Gegenüber das Gefühl vermitteln will, dass ich ihn direkt anblicke, dann muss ich bei Videokonferenzen in die Kamera schauen, die sich am oberen Rand des Bildschirms oder oberhalb des Bildschirms befindet. Tue ich dies, dann haben alle diejenigen, die an der Videokonferenz beteiligt sind, den Eindruck, ich würde sie </w:t>
      </w:r>
      <w:r w:rsidR="002C2B8D">
        <w:rPr>
          <w:rFonts w:ascii="Times New Roman" w:hAnsi="Times New Roman" w:cs="Times New Roman"/>
        </w:rPr>
        <w:t xml:space="preserve">(und zwar nur sie) </w:t>
      </w:r>
      <w:r w:rsidRPr="00BA1646">
        <w:rPr>
          <w:rFonts w:ascii="Times New Roman" w:hAnsi="Times New Roman" w:cs="Times New Roman"/>
        </w:rPr>
        <w:t>ansehen, ich würde sie sogar anblicken – allerdings niemand weiß, wen ich genau anblicke</w:t>
      </w:r>
      <w:r w:rsidR="002C2B8D">
        <w:rPr>
          <w:rFonts w:ascii="Times New Roman" w:hAnsi="Times New Roman" w:cs="Times New Roman"/>
        </w:rPr>
        <w:t>, da ich ja alle anblicke</w:t>
      </w:r>
      <w:r w:rsidRPr="00BA1646">
        <w:rPr>
          <w:rFonts w:ascii="Times New Roman" w:hAnsi="Times New Roman" w:cs="Times New Roman"/>
        </w:rPr>
        <w:t xml:space="preserve">. Nur wenn ich in einer Videokonferenz mit </w:t>
      </w:r>
      <w:r w:rsidRPr="00BA1646">
        <w:rPr>
          <w:rFonts w:ascii="Times New Roman" w:hAnsi="Times New Roman" w:cs="Times New Roman"/>
          <w:i/>
          <w:iCs/>
        </w:rPr>
        <w:t>einer</w:t>
      </w:r>
      <w:r w:rsidRPr="00BA1646">
        <w:rPr>
          <w:rFonts w:ascii="Times New Roman" w:hAnsi="Times New Roman" w:cs="Times New Roman"/>
        </w:rPr>
        <w:t xml:space="preserve"> Person bin, hat diese den Eindruck, wenn ich in die Kamera blicke, dass ich speziell </w:t>
      </w:r>
      <w:r w:rsidRPr="00BA1646">
        <w:rPr>
          <w:rFonts w:ascii="Times New Roman" w:hAnsi="Times New Roman" w:cs="Times New Roman"/>
          <w:i/>
          <w:iCs/>
        </w:rPr>
        <w:t>ihn</w:t>
      </w:r>
      <w:r w:rsidR="002C2B8D">
        <w:rPr>
          <w:rFonts w:ascii="Times New Roman" w:hAnsi="Times New Roman" w:cs="Times New Roman"/>
          <w:i/>
          <w:iCs/>
        </w:rPr>
        <w:t>/sie</w:t>
      </w:r>
      <w:r w:rsidRPr="00BA1646">
        <w:rPr>
          <w:rFonts w:ascii="Times New Roman" w:hAnsi="Times New Roman" w:cs="Times New Roman"/>
        </w:rPr>
        <w:t xml:space="preserve"> anblicke – auch wenn </w:t>
      </w:r>
      <w:r w:rsidR="002C2B8D">
        <w:rPr>
          <w:rFonts w:ascii="Times New Roman" w:hAnsi="Times New Roman" w:cs="Times New Roman"/>
        </w:rPr>
        <w:t xml:space="preserve">das </w:t>
      </w:r>
      <w:r w:rsidRPr="00BA1646">
        <w:rPr>
          <w:rFonts w:ascii="Times New Roman" w:hAnsi="Times New Roman" w:cs="Times New Roman"/>
        </w:rPr>
        <w:t>tatsächlich nicht der Fall ist. Denn ich kann ihm</w:t>
      </w:r>
      <w:r w:rsidR="002C2B8D">
        <w:rPr>
          <w:rFonts w:ascii="Times New Roman" w:hAnsi="Times New Roman" w:cs="Times New Roman"/>
        </w:rPr>
        <w:t>/ihr</w:t>
      </w:r>
      <w:r w:rsidRPr="00BA1646">
        <w:rPr>
          <w:rFonts w:ascii="Times New Roman" w:hAnsi="Times New Roman" w:cs="Times New Roman"/>
        </w:rPr>
        <w:t xml:space="preserve"> nur diesen Eindruck vermitteln, wenn ich gerade </w:t>
      </w:r>
      <w:r w:rsidRPr="00BA1646">
        <w:rPr>
          <w:rFonts w:ascii="Times New Roman" w:hAnsi="Times New Roman" w:cs="Times New Roman"/>
          <w:i/>
          <w:iCs/>
        </w:rPr>
        <w:t>nicht</w:t>
      </w:r>
      <w:r w:rsidRPr="00BA1646">
        <w:rPr>
          <w:rFonts w:ascii="Times New Roman" w:hAnsi="Times New Roman" w:cs="Times New Roman"/>
        </w:rPr>
        <w:t xml:space="preserve"> in seine</w:t>
      </w:r>
      <w:r w:rsidR="002C2B8D">
        <w:rPr>
          <w:rFonts w:ascii="Times New Roman" w:hAnsi="Times New Roman" w:cs="Times New Roman"/>
        </w:rPr>
        <w:t>/ihre</w:t>
      </w:r>
      <w:r w:rsidRPr="00BA1646">
        <w:rPr>
          <w:rFonts w:ascii="Times New Roman" w:hAnsi="Times New Roman" w:cs="Times New Roman"/>
        </w:rPr>
        <w:t xml:space="preserve"> Augen schaue, die ich auf dem Bildschirm sehe, sondern wenn ich meinen Blick abwende und in die Kamera schaue. </w:t>
      </w:r>
    </w:p>
    <w:p w:rsidR="002238CE" w:rsidRPr="00BA1646" w:rsidRDefault="002238CE" w:rsidP="002238CE">
      <w:pPr>
        <w:rPr>
          <w:rFonts w:ascii="Times New Roman" w:hAnsi="Times New Roman" w:cs="Times New Roman"/>
        </w:rPr>
      </w:pPr>
    </w:p>
    <w:p w:rsidR="002238CE" w:rsidRPr="00BA1646" w:rsidRDefault="002238CE" w:rsidP="002238CE">
      <w:pPr>
        <w:rPr>
          <w:rFonts w:ascii="Times New Roman" w:hAnsi="Times New Roman" w:cs="Times New Roman"/>
        </w:rPr>
      </w:pPr>
      <w:r w:rsidRPr="00BA1646">
        <w:rPr>
          <w:rFonts w:ascii="Times New Roman" w:hAnsi="Times New Roman" w:cs="Times New Roman"/>
        </w:rPr>
        <w:t xml:space="preserve">Bei Videokonferenzen mit mehreren ist das Problem noch vertrackter. Die Beteiligten können, wenn sie glauben, von mir angeblickt zu werden, zwar versuchen zurückzublicken, also meinen Blick zu erwidern, doch dieses Zurück-Blicken kann ich nicht wahrnehmen, da ich ja immer noch in die Kamera schaue und ich deshalb das Gesicht und die Augen der Anderen nur in der Peripherie meines Blickfeldes wahrnehmen, jedoch nicht fokussieren kann. Sobald ich jedoch versuche zurückzublicken, also zum Blick der Anderen zu wechseln, sehen die </w:t>
      </w:r>
      <w:r w:rsidR="002C2B8D">
        <w:rPr>
          <w:rFonts w:ascii="Times New Roman" w:hAnsi="Times New Roman" w:cs="Times New Roman"/>
        </w:rPr>
        <w:t>A</w:t>
      </w:r>
      <w:r w:rsidRPr="00BA1646">
        <w:rPr>
          <w:rFonts w:ascii="Times New Roman" w:hAnsi="Times New Roman" w:cs="Times New Roman"/>
        </w:rPr>
        <w:t>nderen nicht mehr, dass ich ihnen in die Augen schaue. Sie bemerken</w:t>
      </w:r>
      <w:r w:rsidR="002C2B8D">
        <w:rPr>
          <w:rFonts w:ascii="Times New Roman" w:hAnsi="Times New Roman" w:cs="Times New Roman"/>
        </w:rPr>
        <w:t xml:space="preserve"> stattdessen</w:t>
      </w:r>
      <w:r w:rsidRPr="00BA1646">
        <w:rPr>
          <w:rFonts w:ascii="Times New Roman" w:hAnsi="Times New Roman" w:cs="Times New Roman"/>
        </w:rPr>
        <w:t xml:space="preserve">, dass ich gerade den Augenkontakt abgebrochen habe. So entsteht eine unaufhebbare </w:t>
      </w:r>
      <w:proofErr w:type="spellStart"/>
      <w:r w:rsidRPr="00BA1646">
        <w:rPr>
          <w:rFonts w:ascii="Times New Roman" w:hAnsi="Times New Roman" w:cs="Times New Roman"/>
        </w:rPr>
        <w:t>Asynchronie</w:t>
      </w:r>
      <w:proofErr w:type="spellEnd"/>
      <w:r w:rsidRPr="00BA1646">
        <w:rPr>
          <w:rFonts w:ascii="Times New Roman" w:hAnsi="Times New Roman" w:cs="Times New Roman"/>
        </w:rPr>
        <w:t xml:space="preserve">, die das gemeinsame Anblicken (auch wenn man es immer wieder versucht) unmöglich macht und damit alle die sozialen Prozesse, die darauf beruhen, dass man sich gegenseitig anblickt und dabei Übereinstimmung bzw. Dissens feststellt. </w:t>
      </w:r>
    </w:p>
    <w:p w:rsidR="002238CE" w:rsidRPr="00BA1646" w:rsidRDefault="002238CE" w:rsidP="002238CE">
      <w:pPr>
        <w:rPr>
          <w:rFonts w:ascii="Times New Roman" w:hAnsi="Times New Roman" w:cs="Times New Roman"/>
        </w:rPr>
      </w:pPr>
    </w:p>
    <w:p w:rsidR="002238CE" w:rsidRDefault="002238CE" w:rsidP="002238CE">
      <w:pPr>
        <w:rPr>
          <w:rFonts w:ascii="Times New Roman" w:hAnsi="Times New Roman" w:cs="Times New Roman"/>
        </w:rPr>
      </w:pPr>
      <w:r w:rsidRPr="00BA1646">
        <w:rPr>
          <w:rFonts w:ascii="Times New Roman" w:hAnsi="Times New Roman" w:cs="Times New Roman"/>
        </w:rPr>
        <w:t xml:space="preserve">Die Bedeutung des Einander-Anblickens ist bislang in der wissenschaftlichen Literatur </w:t>
      </w:r>
      <w:r w:rsidR="000F78E2">
        <w:rPr>
          <w:rFonts w:ascii="Times New Roman" w:hAnsi="Times New Roman" w:cs="Times New Roman"/>
        </w:rPr>
        <w:t>(</w:t>
      </w:r>
      <w:r w:rsidRPr="00BA1646">
        <w:rPr>
          <w:rFonts w:ascii="Times New Roman" w:hAnsi="Times New Roman" w:cs="Times New Roman"/>
        </w:rPr>
        <w:t>zu</w:t>
      </w:r>
      <w:r w:rsidR="000F78E2">
        <w:rPr>
          <w:rFonts w:ascii="Times New Roman" w:hAnsi="Times New Roman" w:cs="Times New Roman"/>
        </w:rPr>
        <w:t>)</w:t>
      </w:r>
      <w:r w:rsidRPr="00BA1646">
        <w:rPr>
          <w:rFonts w:ascii="Times New Roman" w:hAnsi="Times New Roman" w:cs="Times New Roman"/>
        </w:rPr>
        <w:t xml:space="preserve"> wenig beachtet und untersucht worden. Allein im Liebesdiskurs</w:t>
      </w:r>
      <w:r w:rsidR="000F78E2">
        <w:rPr>
          <w:rFonts w:ascii="Times New Roman" w:hAnsi="Times New Roman" w:cs="Times New Roman"/>
        </w:rPr>
        <w:t>, und damit meine ich sowohl den wissenschaftlichen und literarischen</w:t>
      </w:r>
      <w:r w:rsidR="000F78E2" w:rsidRPr="00BA1646">
        <w:rPr>
          <w:rFonts w:ascii="Times New Roman" w:hAnsi="Times New Roman" w:cs="Times New Roman"/>
        </w:rPr>
        <w:t xml:space="preserve"> </w:t>
      </w:r>
      <w:r w:rsidR="000F78E2">
        <w:rPr>
          <w:rFonts w:ascii="Times New Roman" w:hAnsi="Times New Roman" w:cs="Times New Roman"/>
        </w:rPr>
        <w:t>Diskurs über Liebe als auch den Diskurs der Liebenden</w:t>
      </w:r>
      <w:r w:rsidR="002C2B8D">
        <w:rPr>
          <w:rFonts w:ascii="Times New Roman" w:hAnsi="Times New Roman" w:cs="Times New Roman"/>
        </w:rPr>
        <w:t>,</w:t>
      </w:r>
      <w:r w:rsidR="000F78E2">
        <w:rPr>
          <w:rFonts w:ascii="Times New Roman" w:hAnsi="Times New Roman" w:cs="Times New Roman"/>
        </w:rPr>
        <w:t xml:space="preserve"> </w:t>
      </w:r>
      <w:r w:rsidRPr="00BA1646">
        <w:rPr>
          <w:rFonts w:ascii="Times New Roman" w:hAnsi="Times New Roman" w:cs="Times New Roman"/>
        </w:rPr>
        <w:t>wird an zentraler Stelle immer wieder das Versinken im Blick des Anderen als wesentliches Merkmal des Erkennens der gegenseitigen Liebe und des Miteinander-</w:t>
      </w:r>
      <w:proofErr w:type="spellStart"/>
      <w:r w:rsidRPr="00BA1646">
        <w:rPr>
          <w:rFonts w:ascii="Times New Roman" w:hAnsi="Times New Roman" w:cs="Times New Roman"/>
        </w:rPr>
        <w:t>Einswerdens</w:t>
      </w:r>
      <w:proofErr w:type="spellEnd"/>
      <w:r w:rsidRPr="00BA1646">
        <w:rPr>
          <w:rFonts w:ascii="Times New Roman" w:hAnsi="Times New Roman" w:cs="Times New Roman"/>
        </w:rPr>
        <w:t xml:space="preserve"> thematisiert. Auch in Prüfung- und Vernehmungssituationen ist das gegenseitige Anblicken von zentraler Bedeutung für das Verstehen und die Handlungsabstimmung</w:t>
      </w:r>
      <w:r w:rsidR="002C2B8D">
        <w:rPr>
          <w:rFonts w:ascii="Times New Roman" w:hAnsi="Times New Roman" w:cs="Times New Roman"/>
        </w:rPr>
        <w:t>, für die Einschätzung, ob jemand die Wahrheit sagt oder nicht.</w:t>
      </w:r>
      <w:r w:rsidRPr="00BA1646">
        <w:rPr>
          <w:rFonts w:ascii="Times New Roman" w:hAnsi="Times New Roman" w:cs="Times New Roman"/>
        </w:rPr>
        <w:t xml:space="preserve"> Zudem wissen wir</w:t>
      </w:r>
      <w:r w:rsidR="002C2B8D">
        <w:rPr>
          <w:rFonts w:ascii="Times New Roman" w:hAnsi="Times New Roman" w:cs="Times New Roman"/>
        </w:rPr>
        <w:t xml:space="preserve"> aus der Gewaltforschung</w:t>
      </w:r>
      <w:r w:rsidRPr="00BA1646">
        <w:rPr>
          <w:rFonts w:ascii="Times New Roman" w:hAnsi="Times New Roman" w:cs="Times New Roman"/>
        </w:rPr>
        <w:t xml:space="preserve">, dass in Konfrontationssituationen das Standhalten </w:t>
      </w:r>
      <w:r w:rsidR="002C2B8D">
        <w:rPr>
          <w:rFonts w:ascii="Times New Roman" w:hAnsi="Times New Roman" w:cs="Times New Roman"/>
        </w:rPr>
        <w:t xml:space="preserve">bzw. das Nichtstandhalten </w:t>
      </w:r>
      <w:r w:rsidRPr="00BA1646">
        <w:rPr>
          <w:rFonts w:ascii="Times New Roman" w:hAnsi="Times New Roman" w:cs="Times New Roman"/>
        </w:rPr>
        <w:t xml:space="preserve">des Blicks </w:t>
      </w:r>
      <w:r w:rsidR="002C2B8D" w:rsidRPr="00BA1646">
        <w:rPr>
          <w:rFonts w:ascii="Times New Roman" w:hAnsi="Times New Roman" w:cs="Times New Roman"/>
        </w:rPr>
        <w:t>(</w:t>
      </w:r>
      <w:proofErr w:type="spellStart"/>
      <w:r w:rsidR="002C2B8D" w:rsidRPr="00BA1646">
        <w:rPr>
          <w:rFonts w:ascii="Times New Roman" w:hAnsi="Times New Roman" w:cs="Times New Roman"/>
          <w:i/>
          <w:iCs/>
        </w:rPr>
        <w:t>shoot</w:t>
      </w:r>
      <w:proofErr w:type="spellEnd"/>
      <w:r w:rsidR="002C2B8D" w:rsidRPr="00BA1646">
        <w:rPr>
          <w:rFonts w:ascii="Times New Roman" w:hAnsi="Times New Roman" w:cs="Times New Roman"/>
          <w:i/>
          <w:iCs/>
        </w:rPr>
        <w:t xml:space="preserve"> out</w:t>
      </w:r>
      <w:r w:rsidR="002C2B8D" w:rsidRPr="00BA1646">
        <w:rPr>
          <w:rFonts w:ascii="Times New Roman" w:hAnsi="Times New Roman" w:cs="Times New Roman"/>
        </w:rPr>
        <w:t xml:space="preserve"> mit Blicken) </w:t>
      </w:r>
      <w:r w:rsidRPr="00BA1646">
        <w:rPr>
          <w:rFonts w:ascii="Times New Roman" w:hAnsi="Times New Roman" w:cs="Times New Roman"/>
        </w:rPr>
        <w:t xml:space="preserve">als </w:t>
      </w:r>
      <w:r w:rsidR="002C2B8D">
        <w:rPr>
          <w:rFonts w:ascii="Times New Roman" w:hAnsi="Times New Roman" w:cs="Times New Roman"/>
        </w:rPr>
        <w:t>Machtkampf mit Blicken aufgefasst wird und der Ausgang dieses symbolischen Kampfes entscheidend dafür ist, ob es zur handgreiflichen Gewalt kommt oder nicht</w:t>
      </w:r>
      <w:r w:rsidR="00995CBD">
        <w:rPr>
          <w:rStyle w:val="Funotenzeichen"/>
          <w:rFonts w:ascii="Times New Roman" w:hAnsi="Times New Roman" w:cs="Times New Roman"/>
        </w:rPr>
        <w:footnoteReference w:id="5"/>
      </w:r>
      <w:r w:rsidR="002C2B8D">
        <w:rPr>
          <w:rFonts w:ascii="Times New Roman" w:hAnsi="Times New Roman" w:cs="Times New Roman"/>
        </w:rPr>
        <w:t xml:space="preserve">. </w:t>
      </w:r>
    </w:p>
    <w:p w:rsidR="002C2B8D" w:rsidRDefault="002C2B8D" w:rsidP="002238CE">
      <w:pPr>
        <w:rPr>
          <w:rFonts w:ascii="Times New Roman" w:hAnsi="Times New Roman" w:cs="Times New Roman"/>
        </w:rPr>
      </w:pPr>
    </w:p>
    <w:p w:rsidR="00995CBD" w:rsidRDefault="00782606" w:rsidP="002238CE">
      <w:pPr>
        <w:rPr>
          <w:rFonts w:ascii="Times New Roman" w:hAnsi="Times New Roman" w:cs="Times New Roman"/>
        </w:rPr>
      </w:pPr>
      <w:r>
        <w:rPr>
          <w:rFonts w:ascii="Times New Roman" w:hAnsi="Times New Roman" w:cs="Times New Roman"/>
        </w:rPr>
        <w:t>Im Kontext wissenschaftliche</w:t>
      </w:r>
      <w:r w:rsidR="008F5397">
        <w:rPr>
          <w:rFonts w:ascii="Times New Roman" w:hAnsi="Times New Roman" w:cs="Times New Roman"/>
        </w:rPr>
        <w:t>r Datenanalyse</w:t>
      </w:r>
      <w:r>
        <w:rPr>
          <w:rFonts w:ascii="Times New Roman" w:hAnsi="Times New Roman" w:cs="Times New Roman"/>
        </w:rPr>
        <w:t xml:space="preserve"> ist das Einander-in-die</w:t>
      </w:r>
      <w:r w:rsidR="008F5397">
        <w:rPr>
          <w:rFonts w:ascii="Times New Roman" w:hAnsi="Times New Roman" w:cs="Times New Roman"/>
        </w:rPr>
        <w:t>-</w:t>
      </w:r>
      <w:r>
        <w:rPr>
          <w:rFonts w:ascii="Times New Roman" w:hAnsi="Times New Roman" w:cs="Times New Roman"/>
        </w:rPr>
        <w:t xml:space="preserve">Augen-Blicken </w:t>
      </w:r>
      <w:r w:rsidR="008F5397">
        <w:rPr>
          <w:rFonts w:ascii="Times New Roman" w:hAnsi="Times New Roman" w:cs="Times New Roman"/>
        </w:rPr>
        <w:t>(</w:t>
      </w:r>
      <w:r>
        <w:rPr>
          <w:rFonts w:ascii="Times New Roman" w:hAnsi="Times New Roman" w:cs="Times New Roman"/>
        </w:rPr>
        <w:t>für kürzere oder längere Zeit</w:t>
      </w:r>
      <w:r w:rsidR="008F5397">
        <w:rPr>
          <w:rFonts w:ascii="Times New Roman" w:hAnsi="Times New Roman" w:cs="Times New Roman"/>
        </w:rPr>
        <w:t>)</w:t>
      </w:r>
      <w:r>
        <w:rPr>
          <w:rFonts w:ascii="Times New Roman" w:hAnsi="Times New Roman" w:cs="Times New Roman"/>
        </w:rPr>
        <w:t xml:space="preserve"> </w:t>
      </w:r>
      <w:r w:rsidR="008F5397">
        <w:rPr>
          <w:rFonts w:ascii="Times New Roman" w:hAnsi="Times New Roman" w:cs="Times New Roman"/>
        </w:rPr>
        <w:t xml:space="preserve">vor allem </w:t>
      </w:r>
      <w:r>
        <w:rPr>
          <w:rFonts w:ascii="Times New Roman" w:hAnsi="Times New Roman" w:cs="Times New Roman"/>
        </w:rPr>
        <w:t xml:space="preserve">für zwei </w:t>
      </w:r>
      <w:r w:rsidR="008F5397">
        <w:rPr>
          <w:rFonts w:ascii="Times New Roman" w:hAnsi="Times New Roman" w:cs="Times New Roman"/>
        </w:rPr>
        <w:t>Ziele</w:t>
      </w:r>
      <w:r>
        <w:rPr>
          <w:rFonts w:ascii="Times New Roman" w:hAnsi="Times New Roman" w:cs="Times New Roman"/>
        </w:rPr>
        <w:t xml:space="preserve"> besonders wichtig: einerseits </w:t>
      </w:r>
      <w:r w:rsidR="008F5397">
        <w:rPr>
          <w:rFonts w:ascii="Times New Roman" w:hAnsi="Times New Roman" w:cs="Times New Roman"/>
        </w:rPr>
        <w:t xml:space="preserve">für </w:t>
      </w:r>
      <w:r>
        <w:rPr>
          <w:rFonts w:ascii="Times New Roman" w:hAnsi="Times New Roman" w:cs="Times New Roman"/>
        </w:rPr>
        <w:t xml:space="preserve">die </w:t>
      </w:r>
      <w:r w:rsidRPr="008F5397">
        <w:rPr>
          <w:rFonts w:ascii="Times New Roman" w:hAnsi="Times New Roman" w:cs="Times New Roman"/>
          <w:i/>
          <w:iCs/>
        </w:rPr>
        <w:t xml:space="preserve">Schaffung eines </w:t>
      </w:r>
      <w:proofErr w:type="spellStart"/>
      <w:r w:rsidR="00995CBD">
        <w:rPr>
          <w:rFonts w:ascii="Times New Roman" w:hAnsi="Times New Roman" w:cs="Times New Roman"/>
          <w:i/>
          <w:iCs/>
        </w:rPr>
        <w:t>Arbeitsf</w:t>
      </w:r>
      <w:r w:rsidRPr="008F5397">
        <w:rPr>
          <w:rFonts w:ascii="Times New Roman" w:hAnsi="Times New Roman" w:cs="Times New Roman"/>
          <w:i/>
          <w:iCs/>
        </w:rPr>
        <w:t>l</w:t>
      </w:r>
      <w:r w:rsidR="008F5397" w:rsidRPr="008F5397">
        <w:rPr>
          <w:rFonts w:ascii="Times New Roman" w:hAnsi="Times New Roman" w:cs="Times New Roman"/>
          <w:i/>
          <w:iCs/>
        </w:rPr>
        <w:t>ows</w:t>
      </w:r>
      <w:proofErr w:type="spellEnd"/>
      <w:r>
        <w:rPr>
          <w:rFonts w:ascii="Times New Roman" w:hAnsi="Times New Roman" w:cs="Times New Roman"/>
        </w:rPr>
        <w:t xml:space="preserve">, andererseits für die </w:t>
      </w:r>
      <w:r w:rsidRPr="008F5397">
        <w:rPr>
          <w:rFonts w:ascii="Times New Roman" w:hAnsi="Times New Roman" w:cs="Times New Roman"/>
          <w:i/>
          <w:iCs/>
        </w:rPr>
        <w:t>Schaffung einer gemeinsamen Überzeugung</w:t>
      </w:r>
      <w:r>
        <w:rPr>
          <w:rFonts w:ascii="Times New Roman" w:hAnsi="Times New Roman" w:cs="Times New Roman"/>
        </w:rPr>
        <w:t xml:space="preserve">. </w:t>
      </w:r>
      <w:r w:rsidR="00E31080">
        <w:rPr>
          <w:rFonts w:ascii="Times New Roman" w:hAnsi="Times New Roman" w:cs="Times New Roman"/>
        </w:rPr>
        <w:t>Letzteres wird besonders deutlich und wichtig in gemeinsamen Interpretationssitzungen.</w:t>
      </w:r>
    </w:p>
    <w:p w:rsidR="00995CBD" w:rsidRDefault="00995CBD" w:rsidP="002238CE">
      <w:pPr>
        <w:rPr>
          <w:rFonts w:ascii="Times New Roman" w:hAnsi="Times New Roman" w:cs="Times New Roman"/>
        </w:rPr>
      </w:pPr>
    </w:p>
    <w:p w:rsidR="00782606" w:rsidRDefault="00782606" w:rsidP="002238CE">
      <w:pPr>
        <w:rPr>
          <w:rFonts w:ascii="Times New Roman" w:hAnsi="Times New Roman" w:cs="Times New Roman"/>
        </w:rPr>
      </w:pPr>
      <w:r>
        <w:rPr>
          <w:rFonts w:ascii="Times New Roman" w:hAnsi="Times New Roman" w:cs="Times New Roman"/>
        </w:rPr>
        <w:t>Ein</w:t>
      </w:r>
      <w:r w:rsidR="00E31080">
        <w:rPr>
          <w:rFonts w:ascii="Times New Roman" w:hAnsi="Times New Roman" w:cs="Times New Roman"/>
        </w:rPr>
        <w:t>e</w:t>
      </w:r>
      <w:r>
        <w:rPr>
          <w:rFonts w:ascii="Times New Roman" w:hAnsi="Times New Roman" w:cs="Times New Roman"/>
        </w:rPr>
        <w:t xml:space="preserve">s, was bei Interpretationssitzungen via Videokonferenz sofort auffällt, das ist, dass kein </w:t>
      </w:r>
      <w:r w:rsidR="008F5397">
        <w:rPr>
          <w:rFonts w:ascii="Times New Roman" w:hAnsi="Times New Roman" w:cs="Times New Roman"/>
        </w:rPr>
        <w:t xml:space="preserve">richtiger </w:t>
      </w:r>
      <w:r w:rsidRPr="00E31080">
        <w:rPr>
          <w:rFonts w:ascii="Times New Roman" w:hAnsi="Times New Roman" w:cs="Times New Roman"/>
          <w:i/>
          <w:iCs/>
        </w:rPr>
        <w:t>Flo</w:t>
      </w:r>
      <w:r w:rsidR="008F5397" w:rsidRPr="00E31080">
        <w:rPr>
          <w:rFonts w:ascii="Times New Roman" w:hAnsi="Times New Roman" w:cs="Times New Roman"/>
          <w:i/>
          <w:iCs/>
        </w:rPr>
        <w:t>w</w:t>
      </w:r>
      <w:r>
        <w:rPr>
          <w:rFonts w:ascii="Times New Roman" w:hAnsi="Times New Roman" w:cs="Times New Roman"/>
        </w:rPr>
        <w:t xml:space="preserve"> zustande kommt, dass</w:t>
      </w:r>
      <w:r w:rsidR="00995CBD">
        <w:rPr>
          <w:rFonts w:ascii="Times New Roman" w:hAnsi="Times New Roman" w:cs="Times New Roman"/>
        </w:rPr>
        <w:t xml:space="preserve"> </w:t>
      </w:r>
      <w:r>
        <w:rPr>
          <w:rFonts w:ascii="Times New Roman" w:hAnsi="Times New Roman" w:cs="Times New Roman"/>
        </w:rPr>
        <w:t>nicht in schneller Folge Redebeitrag auf Redebeitrag folgt</w:t>
      </w:r>
      <w:r w:rsidR="002006B9">
        <w:rPr>
          <w:rFonts w:ascii="Times New Roman" w:hAnsi="Times New Roman" w:cs="Times New Roman"/>
        </w:rPr>
        <w:t>.</w:t>
      </w:r>
      <w:r>
        <w:rPr>
          <w:rFonts w:ascii="Times New Roman" w:hAnsi="Times New Roman" w:cs="Times New Roman"/>
        </w:rPr>
        <w:t xml:space="preserve"> </w:t>
      </w:r>
      <w:r w:rsidR="002006B9">
        <w:rPr>
          <w:rFonts w:ascii="Times New Roman" w:hAnsi="Times New Roman" w:cs="Times New Roman"/>
        </w:rPr>
        <w:t xml:space="preserve">Normalerweise entsteht durch die schnelle Folge von Redebeiträgen </w:t>
      </w:r>
      <w:r>
        <w:rPr>
          <w:rFonts w:ascii="Times New Roman" w:hAnsi="Times New Roman" w:cs="Times New Roman"/>
        </w:rPr>
        <w:t xml:space="preserve">eine Art </w:t>
      </w:r>
      <w:r w:rsidRPr="008F5397">
        <w:rPr>
          <w:rFonts w:ascii="Times New Roman" w:hAnsi="Times New Roman" w:cs="Times New Roman"/>
          <w:i/>
          <w:iCs/>
        </w:rPr>
        <w:t>Sog</w:t>
      </w:r>
      <w:r>
        <w:rPr>
          <w:rFonts w:ascii="Times New Roman" w:hAnsi="Times New Roman" w:cs="Times New Roman"/>
        </w:rPr>
        <w:t xml:space="preserve">, </w:t>
      </w:r>
      <w:r w:rsidR="008F5397">
        <w:rPr>
          <w:rFonts w:ascii="Times New Roman" w:hAnsi="Times New Roman" w:cs="Times New Roman"/>
        </w:rPr>
        <w:t xml:space="preserve">der alle dazu drängt, </w:t>
      </w:r>
      <w:r>
        <w:rPr>
          <w:rFonts w:ascii="Times New Roman" w:hAnsi="Times New Roman" w:cs="Times New Roman"/>
        </w:rPr>
        <w:t>sich zu beteiligen</w:t>
      </w:r>
      <w:r w:rsidR="008F5397">
        <w:rPr>
          <w:rFonts w:ascii="Times New Roman" w:hAnsi="Times New Roman" w:cs="Times New Roman"/>
        </w:rPr>
        <w:t xml:space="preserve">. </w:t>
      </w:r>
      <w:r>
        <w:rPr>
          <w:rFonts w:ascii="Times New Roman" w:hAnsi="Times New Roman" w:cs="Times New Roman"/>
        </w:rPr>
        <w:t xml:space="preserve">Dieser </w:t>
      </w:r>
      <w:proofErr w:type="spellStart"/>
      <w:r>
        <w:rPr>
          <w:rFonts w:ascii="Times New Roman" w:hAnsi="Times New Roman" w:cs="Times New Roman"/>
        </w:rPr>
        <w:t>Interpretations</w:t>
      </w:r>
      <w:r w:rsidR="008F5397">
        <w:rPr>
          <w:rFonts w:ascii="Times New Roman" w:hAnsi="Times New Roman" w:cs="Times New Roman"/>
        </w:rPr>
        <w:t>f</w:t>
      </w:r>
      <w:r>
        <w:rPr>
          <w:rFonts w:ascii="Times New Roman" w:hAnsi="Times New Roman" w:cs="Times New Roman"/>
        </w:rPr>
        <w:t>low</w:t>
      </w:r>
      <w:proofErr w:type="spellEnd"/>
      <w:r>
        <w:rPr>
          <w:rFonts w:ascii="Times New Roman" w:hAnsi="Times New Roman" w:cs="Times New Roman"/>
        </w:rPr>
        <w:t xml:space="preserve">, der </w:t>
      </w:r>
      <w:r w:rsidR="00E31080">
        <w:rPr>
          <w:rFonts w:ascii="Times New Roman" w:hAnsi="Times New Roman" w:cs="Times New Roman"/>
        </w:rPr>
        <w:t xml:space="preserve">die Teilnehmer*innen </w:t>
      </w:r>
      <w:r>
        <w:rPr>
          <w:rFonts w:ascii="Times New Roman" w:hAnsi="Times New Roman" w:cs="Times New Roman"/>
        </w:rPr>
        <w:t xml:space="preserve">in der </w:t>
      </w:r>
      <w:r w:rsidR="008F5397">
        <w:rPr>
          <w:rFonts w:ascii="Times New Roman" w:hAnsi="Times New Roman" w:cs="Times New Roman"/>
        </w:rPr>
        <w:t>Kopräsenz</w:t>
      </w:r>
      <w:r>
        <w:rPr>
          <w:rFonts w:ascii="Times New Roman" w:hAnsi="Times New Roman" w:cs="Times New Roman"/>
        </w:rPr>
        <w:t xml:space="preserve"> nicht nur beflügelt</w:t>
      </w:r>
      <w:r w:rsidR="008F5397">
        <w:rPr>
          <w:rFonts w:ascii="Times New Roman" w:hAnsi="Times New Roman" w:cs="Times New Roman"/>
        </w:rPr>
        <w:t>,</w:t>
      </w:r>
      <w:r>
        <w:rPr>
          <w:rFonts w:ascii="Times New Roman" w:hAnsi="Times New Roman" w:cs="Times New Roman"/>
        </w:rPr>
        <w:t xml:space="preserve"> sondern auch auf gute Gedanken kommen lässt, entsteht </w:t>
      </w:r>
      <w:r w:rsidR="008F5397">
        <w:rPr>
          <w:rFonts w:ascii="Times New Roman" w:hAnsi="Times New Roman" w:cs="Times New Roman"/>
        </w:rPr>
        <w:t xml:space="preserve">in Videokonferenzen </w:t>
      </w:r>
      <w:r>
        <w:rPr>
          <w:rFonts w:ascii="Times New Roman" w:hAnsi="Times New Roman" w:cs="Times New Roman"/>
        </w:rPr>
        <w:t>meines Erachtens deshalb nicht, weil wegen des fehlenden Augenkontakt</w:t>
      </w:r>
      <w:r w:rsidR="008F5397">
        <w:rPr>
          <w:rFonts w:ascii="Times New Roman" w:hAnsi="Times New Roman" w:cs="Times New Roman"/>
        </w:rPr>
        <w:t>s</w:t>
      </w:r>
      <w:r>
        <w:rPr>
          <w:rFonts w:ascii="Times New Roman" w:hAnsi="Times New Roman" w:cs="Times New Roman"/>
        </w:rPr>
        <w:t xml:space="preserve"> keine echte Interpretationsgemeinschaft entsteht. Stattdessen bleibt jede</w:t>
      </w:r>
      <w:r w:rsidR="00E31080">
        <w:rPr>
          <w:rFonts w:ascii="Times New Roman" w:hAnsi="Times New Roman" w:cs="Times New Roman"/>
        </w:rPr>
        <w:t>*</w:t>
      </w:r>
      <w:r>
        <w:rPr>
          <w:rFonts w:ascii="Times New Roman" w:hAnsi="Times New Roman" w:cs="Times New Roman"/>
        </w:rPr>
        <w:t xml:space="preserve">r bei sich vor </w:t>
      </w:r>
      <w:r w:rsidR="00E31080">
        <w:rPr>
          <w:rFonts w:ascii="Times New Roman" w:hAnsi="Times New Roman" w:cs="Times New Roman"/>
        </w:rPr>
        <w:t>Ihrem/</w:t>
      </w:r>
      <w:r>
        <w:rPr>
          <w:rFonts w:ascii="Times New Roman" w:hAnsi="Times New Roman" w:cs="Times New Roman"/>
        </w:rPr>
        <w:t>seinem Rechner</w:t>
      </w:r>
      <w:r w:rsidR="00995CBD">
        <w:rPr>
          <w:rFonts w:ascii="Times New Roman" w:hAnsi="Times New Roman" w:cs="Times New Roman"/>
        </w:rPr>
        <w:t xml:space="preserve"> in seinem Arbeitszimmer</w:t>
      </w:r>
      <w:r>
        <w:rPr>
          <w:rFonts w:ascii="Times New Roman" w:hAnsi="Times New Roman" w:cs="Times New Roman"/>
        </w:rPr>
        <w:t xml:space="preserve">, </w:t>
      </w:r>
      <w:r w:rsidR="00995CBD">
        <w:rPr>
          <w:rFonts w:ascii="Times New Roman" w:hAnsi="Times New Roman" w:cs="Times New Roman"/>
        </w:rPr>
        <w:t xml:space="preserve">atmet nicht die gleiche Luft wie die anderen und erlebt auch nicht die Atmosphäre der Gemeinsamkeit, sondern </w:t>
      </w:r>
      <w:r>
        <w:rPr>
          <w:rFonts w:ascii="Times New Roman" w:hAnsi="Times New Roman" w:cs="Times New Roman"/>
        </w:rPr>
        <w:t xml:space="preserve">bleibt auf Distanz und wird </w:t>
      </w:r>
      <w:r w:rsidRPr="00216D52">
        <w:rPr>
          <w:rFonts w:ascii="Times New Roman" w:hAnsi="Times New Roman" w:cs="Times New Roman"/>
          <w:i/>
          <w:iCs/>
        </w:rPr>
        <w:t>nicht</w:t>
      </w:r>
      <w:r>
        <w:rPr>
          <w:rFonts w:ascii="Times New Roman" w:hAnsi="Times New Roman" w:cs="Times New Roman"/>
        </w:rPr>
        <w:t xml:space="preserve"> in die Interaktionsdynamik her</w:t>
      </w:r>
      <w:r w:rsidR="00995CBD">
        <w:rPr>
          <w:rFonts w:ascii="Times New Roman" w:hAnsi="Times New Roman" w:cs="Times New Roman"/>
        </w:rPr>
        <w:t>ein</w:t>
      </w:r>
      <w:r>
        <w:rPr>
          <w:rFonts w:ascii="Times New Roman" w:hAnsi="Times New Roman" w:cs="Times New Roman"/>
        </w:rPr>
        <w:t>gezogen.</w:t>
      </w:r>
      <w:r w:rsidR="008F5397">
        <w:rPr>
          <w:rFonts w:ascii="Times New Roman" w:hAnsi="Times New Roman" w:cs="Times New Roman"/>
        </w:rPr>
        <w:t xml:space="preserve"> Das kann auch Vorteile haben, weil die innere Distanz dafür sorgt, sich nicht zu schnell einer Lesart anzuschließen</w:t>
      </w:r>
      <w:r w:rsidR="00995CBD">
        <w:rPr>
          <w:rFonts w:ascii="Times New Roman" w:hAnsi="Times New Roman" w:cs="Times New Roman"/>
        </w:rPr>
        <w:t>;</w:t>
      </w:r>
      <w:r w:rsidR="008F5397">
        <w:rPr>
          <w:rFonts w:ascii="Times New Roman" w:hAnsi="Times New Roman" w:cs="Times New Roman"/>
        </w:rPr>
        <w:t xml:space="preserve"> diese innere Distanz hat aber auch den Nachteil, dass es sehr viel schwieriger wird, </w:t>
      </w:r>
      <w:r w:rsidR="00E31080">
        <w:rPr>
          <w:rFonts w:ascii="Times New Roman" w:hAnsi="Times New Roman" w:cs="Times New Roman"/>
        </w:rPr>
        <w:t xml:space="preserve">überhaupt </w:t>
      </w:r>
      <w:r w:rsidR="008F5397">
        <w:rPr>
          <w:rFonts w:ascii="Times New Roman" w:hAnsi="Times New Roman" w:cs="Times New Roman"/>
        </w:rPr>
        <w:t>eine gemeinsame Lesart zu entwickeln.</w:t>
      </w:r>
    </w:p>
    <w:p w:rsidR="00782606" w:rsidRDefault="00782606" w:rsidP="002238CE">
      <w:pPr>
        <w:rPr>
          <w:rFonts w:ascii="Times New Roman" w:hAnsi="Times New Roman" w:cs="Times New Roman"/>
        </w:rPr>
      </w:pPr>
    </w:p>
    <w:p w:rsidR="008F5397" w:rsidRDefault="00216D52" w:rsidP="002238CE">
      <w:pPr>
        <w:rPr>
          <w:rFonts w:ascii="Times New Roman" w:hAnsi="Times New Roman" w:cs="Times New Roman"/>
        </w:rPr>
      </w:pPr>
      <w:r>
        <w:rPr>
          <w:rFonts w:ascii="Times New Roman" w:hAnsi="Times New Roman" w:cs="Times New Roman"/>
        </w:rPr>
        <w:t>Die nicht aufkommende</w:t>
      </w:r>
      <w:r w:rsidR="00782606">
        <w:rPr>
          <w:rFonts w:ascii="Times New Roman" w:hAnsi="Times New Roman" w:cs="Times New Roman"/>
        </w:rPr>
        <w:t xml:space="preserve"> Gruppendynamik </w:t>
      </w:r>
      <w:r>
        <w:rPr>
          <w:rFonts w:ascii="Times New Roman" w:hAnsi="Times New Roman" w:cs="Times New Roman"/>
        </w:rPr>
        <w:t>hat zur Folge,</w:t>
      </w:r>
      <w:r w:rsidR="00782606">
        <w:rPr>
          <w:rFonts w:ascii="Times New Roman" w:hAnsi="Times New Roman" w:cs="Times New Roman"/>
        </w:rPr>
        <w:t xml:space="preserve"> dass es zu keinem echten </w:t>
      </w:r>
      <w:r w:rsidR="00782606" w:rsidRPr="00995CBD">
        <w:rPr>
          <w:rFonts w:ascii="Times New Roman" w:hAnsi="Times New Roman" w:cs="Times New Roman"/>
          <w:i/>
          <w:iCs/>
        </w:rPr>
        <w:t>Gruppen</w:t>
      </w:r>
      <w:r w:rsidR="00995CBD" w:rsidRPr="00995CBD">
        <w:rPr>
          <w:rFonts w:ascii="Times New Roman" w:hAnsi="Times New Roman" w:cs="Times New Roman"/>
          <w:i/>
          <w:iCs/>
        </w:rPr>
        <w:t>k</w:t>
      </w:r>
      <w:r w:rsidR="00782606" w:rsidRPr="00995CBD">
        <w:rPr>
          <w:rFonts w:ascii="Times New Roman" w:hAnsi="Times New Roman" w:cs="Times New Roman"/>
          <w:i/>
          <w:iCs/>
        </w:rPr>
        <w:t>onsens</w:t>
      </w:r>
      <w:r w:rsidR="00782606">
        <w:rPr>
          <w:rFonts w:ascii="Times New Roman" w:hAnsi="Times New Roman" w:cs="Times New Roman"/>
        </w:rPr>
        <w:t xml:space="preserve"> kommt</w:t>
      </w:r>
      <w:r w:rsidR="00995CBD">
        <w:rPr>
          <w:rFonts w:ascii="Times New Roman" w:hAnsi="Times New Roman" w:cs="Times New Roman"/>
        </w:rPr>
        <w:t>.</w:t>
      </w:r>
      <w:r w:rsidR="00782606">
        <w:rPr>
          <w:rFonts w:ascii="Times New Roman" w:hAnsi="Times New Roman" w:cs="Times New Roman"/>
        </w:rPr>
        <w:t xml:space="preserve"> </w:t>
      </w:r>
      <w:r w:rsidR="00995CBD">
        <w:rPr>
          <w:rFonts w:ascii="Times New Roman" w:hAnsi="Times New Roman" w:cs="Times New Roman"/>
        </w:rPr>
        <w:t>I</w:t>
      </w:r>
      <w:r w:rsidR="00782606">
        <w:rPr>
          <w:rFonts w:ascii="Times New Roman" w:hAnsi="Times New Roman" w:cs="Times New Roman"/>
        </w:rPr>
        <w:t xml:space="preserve">n Interpretationsgruppen unter Kopräsenz </w:t>
      </w:r>
      <w:r w:rsidR="00995CBD">
        <w:rPr>
          <w:rFonts w:ascii="Times New Roman" w:hAnsi="Times New Roman" w:cs="Times New Roman"/>
        </w:rPr>
        <w:t xml:space="preserve">kann </w:t>
      </w:r>
      <w:r w:rsidR="00782606">
        <w:rPr>
          <w:rFonts w:ascii="Times New Roman" w:hAnsi="Times New Roman" w:cs="Times New Roman"/>
        </w:rPr>
        <w:t>jede</w:t>
      </w:r>
      <w:r w:rsidR="00995CBD">
        <w:rPr>
          <w:rFonts w:ascii="Times New Roman" w:hAnsi="Times New Roman" w:cs="Times New Roman"/>
        </w:rPr>
        <w:t>/</w:t>
      </w:r>
      <w:r w:rsidR="00782606">
        <w:rPr>
          <w:rFonts w:ascii="Times New Roman" w:hAnsi="Times New Roman" w:cs="Times New Roman"/>
        </w:rPr>
        <w:t>r, der</w:t>
      </w:r>
      <w:r w:rsidR="00995CBD">
        <w:rPr>
          <w:rFonts w:ascii="Times New Roman" w:hAnsi="Times New Roman" w:cs="Times New Roman"/>
        </w:rPr>
        <w:t>/die</w:t>
      </w:r>
      <w:r w:rsidR="00782606">
        <w:rPr>
          <w:rFonts w:ascii="Times New Roman" w:hAnsi="Times New Roman" w:cs="Times New Roman"/>
        </w:rPr>
        <w:t xml:space="preserve"> spricht</w:t>
      </w:r>
      <w:r w:rsidR="00995CBD">
        <w:rPr>
          <w:rFonts w:ascii="Times New Roman" w:hAnsi="Times New Roman" w:cs="Times New Roman"/>
        </w:rPr>
        <w:t xml:space="preserve"> </w:t>
      </w:r>
      <w:r w:rsidR="00782606">
        <w:rPr>
          <w:rFonts w:ascii="Times New Roman" w:hAnsi="Times New Roman" w:cs="Times New Roman"/>
        </w:rPr>
        <w:t xml:space="preserve">in den Augen der </w:t>
      </w:r>
      <w:r w:rsidR="00995CBD">
        <w:rPr>
          <w:rFonts w:ascii="Times New Roman" w:hAnsi="Times New Roman" w:cs="Times New Roman"/>
        </w:rPr>
        <w:t>A</w:t>
      </w:r>
      <w:r w:rsidR="00782606">
        <w:rPr>
          <w:rFonts w:ascii="Times New Roman" w:hAnsi="Times New Roman" w:cs="Times New Roman"/>
        </w:rPr>
        <w:t xml:space="preserve">nderen </w:t>
      </w:r>
      <w:r w:rsidR="00995CBD">
        <w:rPr>
          <w:rFonts w:ascii="Times New Roman" w:hAnsi="Times New Roman" w:cs="Times New Roman"/>
        </w:rPr>
        <w:t>‚</w:t>
      </w:r>
      <w:r w:rsidR="00782606">
        <w:rPr>
          <w:rFonts w:ascii="Times New Roman" w:hAnsi="Times New Roman" w:cs="Times New Roman"/>
        </w:rPr>
        <w:t>lesen</w:t>
      </w:r>
      <w:r w:rsidR="00995CBD">
        <w:rPr>
          <w:rFonts w:ascii="Times New Roman" w:hAnsi="Times New Roman" w:cs="Times New Roman"/>
        </w:rPr>
        <w:t>‘</w:t>
      </w:r>
      <w:r w:rsidR="00782606">
        <w:rPr>
          <w:rFonts w:ascii="Times New Roman" w:hAnsi="Times New Roman" w:cs="Times New Roman"/>
        </w:rPr>
        <w:t>, was sie von dem jeweiligen Redebeitrag halten</w:t>
      </w:r>
      <w:r w:rsidR="002006B9">
        <w:rPr>
          <w:rFonts w:ascii="Times New Roman" w:hAnsi="Times New Roman" w:cs="Times New Roman"/>
        </w:rPr>
        <w:t xml:space="preserve"> – sie haben nämlich in der Konversation die Pflicht, den jeweils laufenden Gesprächsbeitrag mit ihren Körpern und Augen zu evaluieren</w:t>
      </w:r>
      <w:r w:rsidR="00782606">
        <w:rPr>
          <w:rFonts w:ascii="Times New Roman" w:hAnsi="Times New Roman" w:cs="Times New Roman"/>
        </w:rPr>
        <w:t xml:space="preserve">. Zustimmung </w:t>
      </w:r>
      <w:r w:rsidR="00995CBD">
        <w:rPr>
          <w:rFonts w:ascii="Times New Roman" w:hAnsi="Times New Roman" w:cs="Times New Roman"/>
        </w:rPr>
        <w:t xml:space="preserve">in den Augen der Anderen </w:t>
      </w:r>
      <w:r w:rsidR="00782606">
        <w:rPr>
          <w:rFonts w:ascii="Times New Roman" w:hAnsi="Times New Roman" w:cs="Times New Roman"/>
        </w:rPr>
        <w:t>treibt einen dazu, weiter zu sprechen</w:t>
      </w:r>
      <w:r w:rsidR="00995CBD">
        <w:rPr>
          <w:rFonts w:ascii="Times New Roman" w:hAnsi="Times New Roman" w:cs="Times New Roman"/>
        </w:rPr>
        <w:t>;</w:t>
      </w:r>
      <w:r w:rsidR="00782606">
        <w:rPr>
          <w:rFonts w:ascii="Times New Roman" w:hAnsi="Times New Roman" w:cs="Times New Roman"/>
        </w:rPr>
        <w:t xml:space="preserve"> der leere oder der zweifelnde </w:t>
      </w:r>
      <w:r w:rsidR="00995CBD">
        <w:rPr>
          <w:rFonts w:ascii="Times New Roman" w:hAnsi="Times New Roman" w:cs="Times New Roman"/>
        </w:rPr>
        <w:t>B</w:t>
      </w:r>
      <w:r w:rsidR="00782606">
        <w:rPr>
          <w:rFonts w:ascii="Times New Roman" w:hAnsi="Times New Roman" w:cs="Times New Roman"/>
        </w:rPr>
        <w:t>lick dagegen</w:t>
      </w:r>
      <w:r w:rsidR="008F5397">
        <w:rPr>
          <w:rFonts w:ascii="Times New Roman" w:hAnsi="Times New Roman" w:cs="Times New Roman"/>
        </w:rPr>
        <w:t xml:space="preserve"> </w:t>
      </w:r>
      <w:r w:rsidR="00995CBD">
        <w:rPr>
          <w:rFonts w:ascii="Times New Roman" w:hAnsi="Times New Roman" w:cs="Times New Roman"/>
        </w:rPr>
        <w:t xml:space="preserve">hemmen </w:t>
      </w:r>
      <w:r w:rsidR="008F5397">
        <w:rPr>
          <w:rFonts w:ascii="Times New Roman" w:hAnsi="Times New Roman" w:cs="Times New Roman"/>
        </w:rPr>
        <w:t>das Weitersprechen und lassen ein</w:t>
      </w:r>
      <w:r w:rsidR="00995CBD">
        <w:rPr>
          <w:rFonts w:ascii="Times New Roman" w:hAnsi="Times New Roman" w:cs="Times New Roman"/>
        </w:rPr>
        <w:t>en leicht</w:t>
      </w:r>
      <w:r w:rsidR="008F5397">
        <w:rPr>
          <w:rFonts w:ascii="Times New Roman" w:hAnsi="Times New Roman" w:cs="Times New Roman"/>
        </w:rPr>
        <w:t xml:space="preserve"> </w:t>
      </w:r>
      <w:r w:rsidR="00995CBD">
        <w:rPr>
          <w:rFonts w:ascii="Times New Roman" w:hAnsi="Times New Roman" w:cs="Times New Roman"/>
        </w:rPr>
        <w:t>v</w:t>
      </w:r>
      <w:r w:rsidR="008F5397">
        <w:rPr>
          <w:rFonts w:ascii="Times New Roman" w:hAnsi="Times New Roman" w:cs="Times New Roman"/>
        </w:rPr>
        <w:t xml:space="preserve">erstummen. Wenn jedoch </w:t>
      </w:r>
      <w:r w:rsidR="00995CBD">
        <w:rPr>
          <w:rFonts w:ascii="Times New Roman" w:hAnsi="Times New Roman" w:cs="Times New Roman"/>
        </w:rPr>
        <w:t xml:space="preserve">alle </w:t>
      </w:r>
      <w:r w:rsidR="008F5397">
        <w:rPr>
          <w:rFonts w:ascii="Times New Roman" w:hAnsi="Times New Roman" w:cs="Times New Roman"/>
        </w:rPr>
        <w:t xml:space="preserve">Beteiligten einander </w:t>
      </w:r>
      <w:r w:rsidR="00995CBD">
        <w:rPr>
          <w:rFonts w:ascii="Times New Roman" w:hAnsi="Times New Roman" w:cs="Times New Roman"/>
        </w:rPr>
        <w:t xml:space="preserve">mit Blicken </w:t>
      </w:r>
      <w:r w:rsidR="008F5397">
        <w:rPr>
          <w:rFonts w:ascii="Times New Roman" w:hAnsi="Times New Roman" w:cs="Times New Roman"/>
        </w:rPr>
        <w:t xml:space="preserve">signalisieren, wie produktiv das gerade </w:t>
      </w:r>
      <w:r w:rsidR="00995CBD">
        <w:rPr>
          <w:rFonts w:ascii="Times New Roman" w:hAnsi="Times New Roman" w:cs="Times New Roman"/>
        </w:rPr>
        <w:t>G</w:t>
      </w:r>
      <w:r w:rsidR="008F5397">
        <w:rPr>
          <w:rFonts w:ascii="Times New Roman" w:hAnsi="Times New Roman" w:cs="Times New Roman"/>
        </w:rPr>
        <w:t xml:space="preserve">eäußerte ist, dann entsteht nicht nur ein </w:t>
      </w:r>
      <w:r w:rsidR="00995CBD">
        <w:rPr>
          <w:rFonts w:ascii="Times New Roman" w:hAnsi="Times New Roman" w:cs="Times New Roman"/>
        </w:rPr>
        <w:t>Flow</w:t>
      </w:r>
      <w:r w:rsidR="008F5397">
        <w:rPr>
          <w:rFonts w:ascii="Times New Roman" w:hAnsi="Times New Roman" w:cs="Times New Roman"/>
        </w:rPr>
        <w:t xml:space="preserve">, sondern mit jeder Spur von Zustimmung im Blick </w:t>
      </w:r>
      <w:r w:rsidR="00995CBD">
        <w:rPr>
          <w:rFonts w:ascii="Times New Roman" w:hAnsi="Times New Roman" w:cs="Times New Roman"/>
        </w:rPr>
        <w:t xml:space="preserve">versichern sich Blickende wie Angeblickte, dass sie auf der richtigen Spur sind – und sie verpflichten sich auf </w:t>
      </w:r>
      <w:r>
        <w:rPr>
          <w:rFonts w:ascii="Times New Roman" w:hAnsi="Times New Roman" w:cs="Times New Roman"/>
        </w:rPr>
        <w:t>diese Spur und machen sie somit fester</w:t>
      </w:r>
      <w:r w:rsidR="00995CBD">
        <w:rPr>
          <w:rFonts w:ascii="Times New Roman" w:hAnsi="Times New Roman" w:cs="Times New Roman"/>
        </w:rPr>
        <w:t xml:space="preserve">. </w:t>
      </w:r>
      <w:r>
        <w:rPr>
          <w:rFonts w:ascii="Times New Roman" w:hAnsi="Times New Roman" w:cs="Times New Roman"/>
        </w:rPr>
        <w:t>Auf diese Weise</w:t>
      </w:r>
      <w:r w:rsidR="00995CBD">
        <w:rPr>
          <w:rFonts w:ascii="Times New Roman" w:hAnsi="Times New Roman" w:cs="Times New Roman"/>
        </w:rPr>
        <w:t xml:space="preserve"> </w:t>
      </w:r>
      <w:r w:rsidR="008F5397">
        <w:rPr>
          <w:rFonts w:ascii="Times New Roman" w:hAnsi="Times New Roman" w:cs="Times New Roman"/>
        </w:rPr>
        <w:t xml:space="preserve">entsteht nicht nur schrittweise eine gemeinsame Lesart, sondern es entsteht auch eine Lesart, die von allen durch ihre jeweiligen Blicke ratifiziert, also bestätigt wurde. Dies schrittweise </w:t>
      </w:r>
      <w:r w:rsidR="00995CBD">
        <w:rPr>
          <w:rFonts w:ascii="Times New Roman" w:hAnsi="Times New Roman" w:cs="Times New Roman"/>
        </w:rPr>
        <w:t>E</w:t>
      </w:r>
      <w:r w:rsidR="008F5397">
        <w:rPr>
          <w:rFonts w:ascii="Times New Roman" w:hAnsi="Times New Roman" w:cs="Times New Roman"/>
        </w:rPr>
        <w:t xml:space="preserve">rarbeiten einer Interpretation und deren jeweilige Bestätigung durch die Blicke der Anwesenden schafft </w:t>
      </w:r>
      <w:r>
        <w:rPr>
          <w:rFonts w:ascii="Times New Roman" w:hAnsi="Times New Roman" w:cs="Times New Roman"/>
        </w:rPr>
        <w:t xml:space="preserve">also </w:t>
      </w:r>
      <w:r w:rsidR="008F5397">
        <w:rPr>
          <w:rFonts w:ascii="Times New Roman" w:hAnsi="Times New Roman" w:cs="Times New Roman"/>
        </w:rPr>
        <w:t>eine gemeinsame Lesart, von der alle überzeugt sind; es kommt zu einer kommunikativen Konstruktion der Ausdeutung der gerade untersuchten Daten</w:t>
      </w:r>
      <w:r w:rsidR="00995CBD">
        <w:rPr>
          <w:rFonts w:ascii="Times New Roman" w:hAnsi="Times New Roman" w:cs="Times New Roman"/>
        </w:rPr>
        <w:t>, an die alle glauben</w:t>
      </w:r>
      <w:r>
        <w:rPr>
          <w:rFonts w:ascii="Times New Roman" w:hAnsi="Times New Roman" w:cs="Times New Roman"/>
        </w:rPr>
        <w:t xml:space="preserve"> können</w:t>
      </w:r>
      <w:r w:rsidR="008F5397">
        <w:rPr>
          <w:rFonts w:ascii="Times New Roman" w:hAnsi="Times New Roman" w:cs="Times New Roman"/>
        </w:rPr>
        <w:t>.</w:t>
      </w:r>
      <w:r w:rsidR="00995CBD">
        <w:rPr>
          <w:rFonts w:ascii="Times New Roman" w:hAnsi="Times New Roman" w:cs="Times New Roman"/>
        </w:rPr>
        <w:t xml:space="preserve"> A</w:t>
      </w:r>
      <w:r>
        <w:rPr>
          <w:rFonts w:ascii="Times New Roman" w:hAnsi="Times New Roman" w:cs="Times New Roman"/>
        </w:rPr>
        <w:t>uf diese Weise entstehen aber auch kollektive Wahnvorstellungen, die nicht als Wahn auffallen, da alle an ihn glauben (</w:t>
      </w:r>
      <w:proofErr w:type="spellStart"/>
      <w:r w:rsidRPr="00216D52">
        <w:rPr>
          <w:rFonts w:ascii="Times New Roman" w:hAnsi="Times New Roman" w:cs="Times New Roman"/>
          <w:i/>
          <w:iCs/>
        </w:rPr>
        <w:t>folie</w:t>
      </w:r>
      <w:proofErr w:type="spellEnd"/>
      <w:r w:rsidRPr="00216D52">
        <w:rPr>
          <w:rFonts w:ascii="Times New Roman" w:hAnsi="Times New Roman" w:cs="Times New Roman"/>
          <w:i/>
          <w:iCs/>
        </w:rPr>
        <w:t xml:space="preserve"> á </w:t>
      </w:r>
      <w:proofErr w:type="spellStart"/>
      <w:r w:rsidRPr="00216D52">
        <w:rPr>
          <w:rFonts w:ascii="Times New Roman" w:hAnsi="Times New Roman" w:cs="Times New Roman"/>
          <w:i/>
          <w:iCs/>
        </w:rPr>
        <w:t>famille</w:t>
      </w:r>
      <w:proofErr w:type="spellEnd"/>
      <w:r>
        <w:rPr>
          <w:rFonts w:ascii="Times New Roman" w:hAnsi="Times New Roman" w:cs="Times New Roman"/>
        </w:rPr>
        <w:t xml:space="preserve">). </w:t>
      </w:r>
    </w:p>
    <w:p w:rsidR="00216D52" w:rsidRPr="00BA1646" w:rsidRDefault="00216D52" w:rsidP="002238CE">
      <w:pPr>
        <w:rPr>
          <w:rFonts w:ascii="Times New Roman" w:hAnsi="Times New Roman" w:cs="Times New Roman"/>
        </w:rPr>
      </w:pPr>
    </w:p>
    <w:p w:rsidR="002238CE" w:rsidRPr="00BA1646" w:rsidRDefault="002238CE" w:rsidP="002238CE">
      <w:pPr>
        <w:rPr>
          <w:rFonts w:ascii="Times New Roman" w:hAnsi="Times New Roman" w:cs="Times New Roman"/>
        </w:rPr>
      </w:pPr>
      <w:r w:rsidRPr="00BA1646">
        <w:rPr>
          <w:rFonts w:ascii="Times New Roman" w:hAnsi="Times New Roman" w:cs="Times New Roman"/>
        </w:rPr>
        <w:t xml:space="preserve">Ein </w:t>
      </w:r>
      <w:r w:rsidR="008F5397">
        <w:rPr>
          <w:rFonts w:ascii="Times New Roman" w:hAnsi="Times New Roman" w:cs="Times New Roman"/>
        </w:rPr>
        <w:t xml:space="preserve">weiteres </w:t>
      </w:r>
      <w:r w:rsidRPr="00BA1646">
        <w:rPr>
          <w:rFonts w:ascii="Times New Roman" w:hAnsi="Times New Roman" w:cs="Times New Roman"/>
        </w:rPr>
        <w:t xml:space="preserve">prägnante Beispiel für </w:t>
      </w:r>
      <w:r w:rsidR="002C2B8D">
        <w:rPr>
          <w:rFonts w:ascii="Times New Roman" w:hAnsi="Times New Roman" w:cs="Times New Roman"/>
        </w:rPr>
        <w:t xml:space="preserve">die Bedeutung des Einander-Anblickens </w:t>
      </w:r>
      <w:r w:rsidR="008F5397">
        <w:rPr>
          <w:rFonts w:ascii="Times New Roman" w:hAnsi="Times New Roman" w:cs="Times New Roman"/>
        </w:rPr>
        <w:t xml:space="preserve">in der Wissenschaft </w:t>
      </w:r>
      <w:r w:rsidRPr="00BA1646">
        <w:rPr>
          <w:rFonts w:ascii="Times New Roman" w:hAnsi="Times New Roman" w:cs="Times New Roman"/>
        </w:rPr>
        <w:t xml:space="preserve">ist die kommunikative Verfertigung von richtigen Antworten in </w:t>
      </w:r>
      <w:r w:rsidRPr="00995CBD">
        <w:rPr>
          <w:rFonts w:ascii="Times New Roman" w:hAnsi="Times New Roman" w:cs="Times New Roman"/>
          <w:i/>
          <w:iCs/>
        </w:rPr>
        <w:t>Prüfungen</w:t>
      </w:r>
      <w:r w:rsidRPr="00BA1646">
        <w:rPr>
          <w:rFonts w:ascii="Times New Roman" w:hAnsi="Times New Roman" w:cs="Times New Roman"/>
        </w:rPr>
        <w:t xml:space="preserve"> aller Art, die in Ko-Präsenz stattfinden. Sobald </w:t>
      </w:r>
      <w:r w:rsidR="00781E46">
        <w:rPr>
          <w:rFonts w:ascii="Times New Roman" w:hAnsi="Times New Roman" w:cs="Times New Roman"/>
        </w:rPr>
        <w:t>Prüflinge</w:t>
      </w:r>
      <w:r w:rsidRPr="00BA1646">
        <w:rPr>
          <w:rFonts w:ascii="Times New Roman" w:hAnsi="Times New Roman" w:cs="Times New Roman"/>
        </w:rPr>
        <w:t xml:space="preserve"> nämlich nicht einen Fragebogen abzuarbeiten ha</w:t>
      </w:r>
      <w:r w:rsidR="00781E46">
        <w:rPr>
          <w:rFonts w:ascii="Times New Roman" w:hAnsi="Times New Roman" w:cs="Times New Roman"/>
        </w:rPr>
        <w:t>ben</w:t>
      </w:r>
      <w:r w:rsidRPr="00BA1646">
        <w:rPr>
          <w:rFonts w:ascii="Times New Roman" w:hAnsi="Times New Roman" w:cs="Times New Roman"/>
        </w:rPr>
        <w:t>, sondern einem konkreten Menschen gegenübersitz</w:t>
      </w:r>
      <w:r w:rsidR="00781E46">
        <w:rPr>
          <w:rFonts w:ascii="Times New Roman" w:hAnsi="Times New Roman" w:cs="Times New Roman"/>
        </w:rPr>
        <w:t>en,</w:t>
      </w:r>
      <w:r w:rsidRPr="00BA1646">
        <w:rPr>
          <w:rFonts w:ascii="Times New Roman" w:hAnsi="Times New Roman" w:cs="Times New Roman"/>
        </w:rPr>
        <w:t xml:space="preserve"> de</w:t>
      </w:r>
      <w:r w:rsidR="00781E46">
        <w:rPr>
          <w:rFonts w:ascii="Times New Roman" w:hAnsi="Times New Roman" w:cs="Times New Roman"/>
        </w:rPr>
        <w:t>r</w:t>
      </w:r>
      <w:r w:rsidRPr="00BA1646">
        <w:rPr>
          <w:rFonts w:ascii="Times New Roman" w:hAnsi="Times New Roman" w:cs="Times New Roman"/>
        </w:rPr>
        <w:t>en Körper und de</w:t>
      </w:r>
      <w:r w:rsidR="00781E46">
        <w:rPr>
          <w:rFonts w:ascii="Times New Roman" w:hAnsi="Times New Roman" w:cs="Times New Roman"/>
        </w:rPr>
        <w:t>r</w:t>
      </w:r>
      <w:r w:rsidRPr="00BA1646">
        <w:rPr>
          <w:rFonts w:ascii="Times New Roman" w:hAnsi="Times New Roman" w:cs="Times New Roman"/>
        </w:rPr>
        <w:t>en Gesicht man wahrnehmen und beobachten kann, ändert sich die Dynamik von Prüfungsfragen und -antworten.</w:t>
      </w:r>
      <w:r w:rsidR="00781E46">
        <w:rPr>
          <w:rFonts w:ascii="Times New Roman" w:hAnsi="Times New Roman" w:cs="Times New Roman"/>
        </w:rPr>
        <w:t xml:space="preserve"> </w:t>
      </w:r>
      <w:r w:rsidRPr="00BA1646">
        <w:rPr>
          <w:rFonts w:ascii="Times New Roman" w:hAnsi="Times New Roman" w:cs="Times New Roman"/>
        </w:rPr>
        <w:t>Gut sichtbar wird dies</w:t>
      </w:r>
      <w:r w:rsidR="00781E46">
        <w:rPr>
          <w:rFonts w:ascii="Times New Roman" w:hAnsi="Times New Roman" w:cs="Times New Roman"/>
        </w:rPr>
        <w:t>,</w:t>
      </w:r>
      <w:r w:rsidRPr="00BA1646">
        <w:rPr>
          <w:rFonts w:ascii="Times New Roman" w:hAnsi="Times New Roman" w:cs="Times New Roman"/>
        </w:rPr>
        <w:t xml:space="preserve"> wenn man </w:t>
      </w:r>
      <w:r w:rsidRPr="000F78E2">
        <w:rPr>
          <w:rFonts w:ascii="Times New Roman" w:hAnsi="Times New Roman" w:cs="Times New Roman"/>
          <w:i/>
          <w:iCs/>
        </w:rPr>
        <w:t>Onlineprüfungen</w:t>
      </w:r>
      <w:r w:rsidRPr="00BA1646">
        <w:rPr>
          <w:rFonts w:ascii="Times New Roman" w:hAnsi="Times New Roman" w:cs="Times New Roman"/>
        </w:rPr>
        <w:t xml:space="preserve"> mit </w:t>
      </w:r>
      <w:r w:rsidRPr="000F78E2">
        <w:rPr>
          <w:rFonts w:ascii="Times New Roman" w:hAnsi="Times New Roman" w:cs="Times New Roman"/>
          <w:i/>
          <w:iCs/>
        </w:rPr>
        <w:t>Präsenzprüfungen</w:t>
      </w:r>
      <w:r w:rsidRPr="00BA1646">
        <w:rPr>
          <w:rFonts w:ascii="Times New Roman" w:hAnsi="Times New Roman" w:cs="Times New Roman"/>
        </w:rPr>
        <w:t xml:space="preserve"> vergleicht. Präsenzprüfungen sind immer auch gemeinsame kommunikative Konstruktionen der richtigen Antwort</w:t>
      </w:r>
      <w:r w:rsidR="000F78E2">
        <w:rPr>
          <w:rFonts w:ascii="Times New Roman" w:hAnsi="Times New Roman" w:cs="Times New Roman"/>
        </w:rPr>
        <w:t>,</w:t>
      </w:r>
      <w:r w:rsidRPr="00BA1646">
        <w:rPr>
          <w:rFonts w:ascii="Times New Roman" w:hAnsi="Times New Roman" w:cs="Times New Roman"/>
        </w:rPr>
        <w:t xml:space="preserve"> an de</w:t>
      </w:r>
      <w:r w:rsidR="000F78E2">
        <w:rPr>
          <w:rFonts w:ascii="Times New Roman" w:hAnsi="Times New Roman" w:cs="Times New Roman"/>
        </w:rPr>
        <w:t>r</w:t>
      </w:r>
      <w:r w:rsidRPr="00BA1646">
        <w:rPr>
          <w:rFonts w:ascii="Times New Roman" w:hAnsi="Times New Roman" w:cs="Times New Roman"/>
        </w:rPr>
        <w:t>e</w:t>
      </w:r>
      <w:r w:rsidR="000F78E2">
        <w:rPr>
          <w:rFonts w:ascii="Times New Roman" w:hAnsi="Times New Roman" w:cs="Times New Roman"/>
        </w:rPr>
        <w:t>n</w:t>
      </w:r>
      <w:r w:rsidRPr="00BA1646">
        <w:rPr>
          <w:rFonts w:ascii="Times New Roman" w:hAnsi="Times New Roman" w:cs="Times New Roman"/>
        </w:rPr>
        <w:t xml:space="preserve"> Konstruktion Prüfer*innen wie die Prüflinge beteiligt</w:t>
      </w:r>
      <w:r w:rsidR="000F78E2">
        <w:rPr>
          <w:rFonts w:ascii="Times New Roman" w:hAnsi="Times New Roman" w:cs="Times New Roman"/>
        </w:rPr>
        <w:t xml:space="preserve"> sind</w:t>
      </w:r>
      <w:r w:rsidRPr="00BA1646">
        <w:rPr>
          <w:rFonts w:ascii="Times New Roman" w:hAnsi="Times New Roman" w:cs="Times New Roman"/>
        </w:rPr>
        <w:t xml:space="preserve">. Denn </w:t>
      </w:r>
      <w:r w:rsidR="00781E46">
        <w:rPr>
          <w:rFonts w:ascii="Times New Roman" w:hAnsi="Times New Roman" w:cs="Times New Roman"/>
        </w:rPr>
        <w:t>in Ko</w:t>
      </w:r>
      <w:r w:rsidR="00B86E43">
        <w:rPr>
          <w:rFonts w:ascii="Times New Roman" w:hAnsi="Times New Roman" w:cs="Times New Roman"/>
        </w:rPr>
        <w:t>-P</w:t>
      </w:r>
      <w:r w:rsidR="00781E46">
        <w:rPr>
          <w:rFonts w:ascii="Times New Roman" w:hAnsi="Times New Roman" w:cs="Times New Roman"/>
        </w:rPr>
        <w:t xml:space="preserve">räsenzprüfungen sieht </w:t>
      </w:r>
      <w:r w:rsidRPr="00BA1646">
        <w:rPr>
          <w:rFonts w:ascii="Times New Roman" w:hAnsi="Times New Roman" w:cs="Times New Roman"/>
        </w:rPr>
        <w:t xml:space="preserve">der Prüfling </w:t>
      </w:r>
      <w:r w:rsidR="00781E46">
        <w:rPr>
          <w:rFonts w:ascii="Times New Roman" w:hAnsi="Times New Roman" w:cs="Times New Roman"/>
        </w:rPr>
        <w:t xml:space="preserve">noch </w:t>
      </w:r>
      <w:r w:rsidR="00781E46">
        <w:rPr>
          <w:rFonts w:ascii="Times New Roman" w:hAnsi="Times New Roman" w:cs="Times New Roman"/>
        </w:rPr>
        <w:lastRenderedPageBreak/>
        <w:t xml:space="preserve">während er </w:t>
      </w:r>
      <w:r w:rsidRPr="00BA1646">
        <w:rPr>
          <w:rFonts w:ascii="Times New Roman" w:hAnsi="Times New Roman" w:cs="Times New Roman"/>
        </w:rPr>
        <w:t xml:space="preserve">antwortet, </w:t>
      </w:r>
      <w:r w:rsidR="00781E46">
        <w:rPr>
          <w:rFonts w:ascii="Times New Roman" w:hAnsi="Times New Roman" w:cs="Times New Roman"/>
        </w:rPr>
        <w:t xml:space="preserve">also während des </w:t>
      </w:r>
      <w:r w:rsidRPr="00BA1646">
        <w:rPr>
          <w:rFonts w:ascii="Times New Roman" w:hAnsi="Times New Roman" w:cs="Times New Roman"/>
        </w:rPr>
        <w:t xml:space="preserve">sequenziellen </w:t>
      </w:r>
      <w:r w:rsidR="00781E46">
        <w:rPr>
          <w:rFonts w:ascii="Times New Roman" w:hAnsi="Times New Roman" w:cs="Times New Roman"/>
        </w:rPr>
        <w:t xml:space="preserve">Aufbaus </w:t>
      </w:r>
      <w:r w:rsidRPr="00BA1646">
        <w:rPr>
          <w:rFonts w:ascii="Times New Roman" w:hAnsi="Times New Roman" w:cs="Times New Roman"/>
        </w:rPr>
        <w:t xml:space="preserve">der Antwort an den Augen </w:t>
      </w:r>
      <w:proofErr w:type="gramStart"/>
      <w:r w:rsidRPr="00BA1646">
        <w:rPr>
          <w:rFonts w:ascii="Times New Roman" w:hAnsi="Times New Roman" w:cs="Times New Roman"/>
        </w:rPr>
        <w:t>seines Gegenüber</w:t>
      </w:r>
      <w:proofErr w:type="gramEnd"/>
      <w:r w:rsidRPr="00BA1646">
        <w:rPr>
          <w:rFonts w:ascii="Times New Roman" w:hAnsi="Times New Roman" w:cs="Times New Roman"/>
        </w:rPr>
        <w:t>, an dessen Körperspannung und an der Atmosphäre, ob er/sie mit der Antwort richtig liegt oder völlig daneben</w:t>
      </w:r>
      <w:r w:rsidR="00E5071E">
        <w:rPr>
          <w:rStyle w:val="Funotenzeichen"/>
          <w:rFonts w:ascii="Times New Roman" w:hAnsi="Times New Roman" w:cs="Times New Roman"/>
        </w:rPr>
        <w:footnoteReference w:id="6"/>
      </w:r>
      <w:r w:rsidRPr="00BA1646">
        <w:rPr>
          <w:rFonts w:ascii="Times New Roman" w:hAnsi="Times New Roman" w:cs="Times New Roman"/>
        </w:rPr>
        <w:t>. Er oder sie wird dann (wenn er/sie über hinreichend Fach-Wissen und die Kompetenz verfügt, diese Zeichen zu erkennen und zu ‚lesen‘) schrittweise in eine andere Richtung gehen - bis die Reaktion passt. So bildet sich Schritt für Schritt die kommunikative Herausarbeitung der richtigen Antwort. Diese Art der Zusammenarbeit ist bei Onlineprüfungen deutlich erschwert, es sei denn, die Prüfenden werden expliziter</w:t>
      </w:r>
      <w:r w:rsidR="00781E46">
        <w:rPr>
          <w:rFonts w:ascii="Times New Roman" w:hAnsi="Times New Roman" w:cs="Times New Roman"/>
        </w:rPr>
        <w:t>, nicken heftiger mit dem Kopf</w:t>
      </w:r>
      <w:r w:rsidR="00216D52">
        <w:rPr>
          <w:rFonts w:ascii="Times New Roman" w:hAnsi="Times New Roman" w:cs="Times New Roman"/>
        </w:rPr>
        <w:t xml:space="preserve">, </w:t>
      </w:r>
      <w:r w:rsidR="00781E46">
        <w:rPr>
          <w:rFonts w:ascii="Times New Roman" w:hAnsi="Times New Roman" w:cs="Times New Roman"/>
        </w:rPr>
        <w:t>bejahen explizit</w:t>
      </w:r>
      <w:r w:rsidR="00216D52">
        <w:rPr>
          <w:rFonts w:ascii="Times New Roman" w:hAnsi="Times New Roman" w:cs="Times New Roman"/>
        </w:rPr>
        <w:t xml:space="preserve"> oder setzen eine übertriebene Mimik ein</w:t>
      </w:r>
      <w:r w:rsidRPr="00BA1646">
        <w:rPr>
          <w:rFonts w:ascii="Times New Roman" w:hAnsi="Times New Roman" w:cs="Times New Roman"/>
        </w:rPr>
        <w:t xml:space="preserve">. </w:t>
      </w:r>
    </w:p>
    <w:p w:rsidR="002238CE" w:rsidRPr="00BA1646" w:rsidRDefault="002238CE" w:rsidP="002238CE">
      <w:pPr>
        <w:rPr>
          <w:rFonts w:ascii="Times New Roman" w:hAnsi="Times New Roman" w:cs="Times New Roman"/>
        </w:rPr>
      </w:pPr>
    </w:p>
    <w:p w:rsidR="00837053" w:rsidRDefault="002238CE">
      <w:pPr>
        <w:rPr>
          <w:rFonts w:ascii="Times New Roman" w:hAnsi="Times New Roman" w:cs="Times New Roman"/>
        </w:rPr>
      </w:pPr>
      <w:r w:rsidRPr="00BA1646">
        <w:rPr>
          <w:rFonts w:ascii="Times New Roman" w:hAnsi="Times New Roman" w:cs="Times New Roman"/>
        </w:rPr>
        <w:t>Aus meiner Sicht kommt dem Sich-immer-wieder-kurz-Anblicken auch in der wissenschaftlichen Debatte über die Angemessenheit von Argumenten ein zentraler Stellenwert zu</w:t>
      </w:r>
      <w:r w:rsidR="00781E46">
        <w:rPr>
          <w:rFonts w:ascii="Times New Roman" w:hAnsi="Times New Roman" w:cs="Times New Roman"/>
        </w:rPr>
        <w:t xml:space="preserve"> – auch wenn es dazu noch keine Untersuchungen gibt</w:t>
      </w:r>
      <w:r w:rsidRPr="00BA1646">
        <w:rPr>
          <w:rFonts w:ascii="Times New Roman" w:hAnsi="Times New Roman" w:cs="Times New Roman"/>
        </w:rPr>
        <w:t xml:space="preserve">. Denn dieser Kontakt im Moment des Gegenseitig-sich-Anblickens (Blickkontakt) zeigt allen Beteiligten immer wieder, wer man für einander ist und was von den Aussagen des Anderen zu halten ist. Aber wenn wir uns </w:t>
      </w:r>
      <w:r w:rsidRPr="00BA1646">
        <w:rPr>
          <w:rFonts w:ascii="Times New Roman" w:hAnsi="Times New Roman" w:cs="Times New Roman"/>
          <w:i/>
          <w:iCs/>
        </w:rPr>
        <w:t>nicht</w:t>
      </w:r>
      <w:r w:rsidRPr="00BA1646">
        <w:rPr>
          <w:rFonts w:ascii="Times New Roman" w:hAnsi="Times New Roman" w:cs="Times New Roman"/>
        </w:rPr>
        <w:t xml:space="preserve"> anblicken können, dann kann der Andere mich so wenig spiegeln wie ich ihn. Insofern sind Verstehen und Handlungsabstimmung deutlich erschwert. Und vor allem: die überzeugende Schaffung einer gemeinsamen Lesart von Daten steht vor einigen Problemen</w:t>
      </w:r>
      <w:r w:rsidR="00BA1646" w:rsidRPr="00BA1646">
        <w:rPr>
          <w:rFonts w:ascii="Times New Roman" w:hAnsi="Times New Roman" w:cs="Times New Roman"/>
        </w:rPr>
        <w:t>, die man nicht dadurch lösen kann, dass man noch mehr Videokonferenzen durchführt.</w:t>
      </w:r>
      <w:r w:rsidR="00781E46" w:rsidRPr="00781E46">
        <w:rPr>
          <w:rFonts w:ascii="Times New Roman" w:hAnsi="Times New Roman" w:cs="Times New Roman"/>
        </w:rPr>
        <w:t xml:space="preserve"> </w:t>
      </w:r>
    </w:p>
    <w:p w:rsidR="00837053" w:rsidRDefault="00837053">
      <w:pPr>
        <w:rPr>
          <w:rFonts w:ascii="Times New Roman" w:hAnsi="Times New Roman" w:cs="Times New Roman"/>
        </w:rPr>
      </w:pPr>
    </w:p>
    <w:p w:rsidR="002238CE" w:rsidRPr="00BA1646" w:rsidRDefault="00837053">
      <w:pPr>
        <w:rPr>
          <w:rFonts w:ascii="Times New Roman" w:hAnsi="Times New Roman" w:cs="Times New Roman"/>
        </w:rPr>
      </w:pPr>
      <w:r>
        <w:rPr>
          <w:rFonts w:ascii="Times New Roman" w:hAnsi="Times New Roman" w:cs="Times New Roman"/>
        </w:rPr>
        <w:t xml:space="preserve">Mir scheint, dass </w:t>
      </w:r>
      <w:r w:rsidR="00781E46">
        <w:rPr>
          <w:rFonts w:ascii="Times New Roman" w:hAnsi="Times New Roman" w:cs="Times New Roman"/>
        </w:rPr>
        <w:t xml:space="preserve">die Wissenschaft </w:t>
      </w:r>
      <w:r>
        <w:rPr>
          <w:rFonts w:ascii="Times New Roman" w:hAnsi="Times New Roman" w:cs="Times New Roman"/>
        </w:rPr>
        <w:t>jedoch nicht wirklich daran interessiert ist, die Bedeutung des Anblickens und Berührens/Nichtberührens im eigenen Alltag in den Blick zu nehmen.  Ein möglicher Grund für dieses Nicht-</w:t>
      </w:r>
      <w:proofErr w:type="spellStart"/>
      <w:r>
        <w:rPr>
          <w:rFonts w:ascii="Times New Roman" w:hAnsi="Times New Roman" w:cs="Times New Roman"/>
        </w:rPr>
        <w:t>wissen</w:t>
      </w:r>
      <w:proofErr w:type="spellEnd"/>
      <w:r>
        <w:rPr>
          <w:rFonts w:ascii="Times New Roman" w:hAnsi="Times New Roman" w:cs="Times New Roman"/>
        </w:rPr>
        <w:t>-Wollen ist der von der Wissenschaft hochgehaltene Grundsatz der Objektivität</w:t>
      </w:r>
      <w:r w:rsidR="00CA14EE">
        <w:rPr>
          <w:rFonts w:ascii="Times New Roman" w:hAnsi="Times New Roman" w:cs="Times New Roman"/>
        </w:rPr>
        <w:t xml:space="preserve"> (und das Leugnen der kommunikativen Konstruktion von Erkenntnis)</w:t>
      </w:r>
      <w:r>
        <w:rPr>
          <w:rFonts w:ascii="Times New Roman" w:hAnsi="Times New Roman" w:cs="Times New Roman"/>
        </w:rPr>
        <w:t>: Demnach</w:t>
      </w:r>
      <w:r w:rsidR="00781E46">
        <w:rPr>
          <w:rFonts w:ascii="Times New Roman" w:hAnsi="Times New Roman" w:cs="Times New Roman"/>
        </w:rPr>
        <w:t xml:space="preserve"> </w:t>
      </w:r>
      <w:r>
        <w:rPr>
          <w:rFonts w:ascii="Times New Roman" w:hAnsi="Times New Roman" w:cs="Times New Roman"/>
        </w:rPr>
        <w:t>soll</w:t>
      </w:r>
      <w:r w:rsidR="00781E46">
        <w:rPr>
          <w:rFonts w:ascii="Times New Roman" w:hAnsi="Times New Roman" w:cs="Times New Roman"/>
        </w:rPr>
        <w:t xml:space="preserve"> allein das Argument</w:t>
      </w:r>
      <w:r>
        <w:rPr>
          <w:rFonts w:ascii="Times New Roman" w:hAnsi="Times New Roman" w:cs="Times New Roman"/>
        </w:rPr>
        <w:t xml:space="preserve"> zählen</w:t>
      </w:r>
      <w:r w:rsidR="00781E46">
        <w:rPr>
          <w:rFonts w:ascii="Times New Roman" w:hAnsi="Times New Roman" w:cs="Times New Roman"/>
        </w:rPr>
        <w:t>, nicht die Person, die es vorträgt</w:t>
      </w:r>
      <w:r w:rsidR="00E05FFF">
        <w:rPr>
          <w:rFonts w:ascii="Times New Roman" w:hAnsi="Times New Roman" w:cs="Times New Roman"/>
        </w:rPr>
        <w:t xml:space="preserve"> und schon gar nicht die Gruppendynamik</w:t>
      </w:r>
      <w:r w:rsidR="00781E46">
        <w:rPr>
          <w:rFonts w:ascii="Times New Roman" w:hAnsi="Times New Roman" w:cs="Times New Roman"/>
        </w:rPr>
        <w:t>.</w:t>
      </w:r>
      <w:r>
        <w:rPr>
          <w:rFonts w:ascii="Times New Roman" w:hAnsi="Times New Roman" w:cs="Times New Roman"/>
        </w:rPr>
        <w:t xml:space="preserve"> </w:t>
      </w:r>
      <w:r w:rsidR="00E05FFF">
        <w:rPr>
          <w:rFonts w:ascii="Times New Roman" w:hAnsi="Times New Roman" w:cs="Times New Roman"/>
        </w:rPr>
        <w:t>W</w:t>
      </w:r>
      <w:r>
        <w:rPr>
          <w:rFonts w:ascii="Times New Roman" w:hAnsi="Times New Roman" w:cs="Times New Roman"/>
        </w:rPr>
        <w:t xml:space="preserve">enn jemand </w:t>
      </w:r>
      <w:r w:rsidR="00E05FFF">
        <w:rPr>
          <w:rFonts w:ascii="Times New Roman" w:hAnsi="Times New Roman" w:cs="Times New Roman"/>
        </w:rPr>
        <w:t>ein</w:t>
      </w:r>
      <w:r>
        <w:rPr>
          <w:rFonts w:ascii="Times New Roman" w:hAnsi="Times New Roman" w:cs="Times New Roman"/>
        </w:rPr>
        <w:t>em Argument folgt, dann tut er</w:t>
      </w:r>
      <w:r w:rsidR="00E05FFF">
        <w:rPr>
          <w:rFonts w:ascii="Times New Roman" w:hAnsi="Times New Roman" w:cs="Times New Roman"/>
        </w:rPr>
        <w:t>/sie</w:t>
      </w:r>
      <w:r>
        <w:rPr>
          <w:rFonts w:ascii="Times New Roman" w:hAnsi="Times New Roman" w:cs="Times New Roman"/>
        </w:rPr>
        <w:t xml:space="preserve"> dies allein aufgrund </w:t>
      </w:r>
      <w:r w:rsidR="00CA14EE">
        <w:rPr>
          <w:rFonts w:ascii="Times New Roman" w:hAnsi="Times New Roman" w:cs="Times New Roman"/>
        </w:rPr>
        <w:t xml:space="preserve">von rationaler Einsicht und </w:t>
      </w:r>
      <w:r>
        <w:rPr>
          <w:rFonts w:ascii="Times New Roman" w:hAnsi="Times New Roman" w:cs="Times New Roman"/>
        </w:rPr>
        <w:t>rationale</w:t>
      </w:r>
      <w:r w:rsidR="00CA14EE">
        <w:rPr>
          <w:rFonts w:ascii="Times New Roman" w:hAnsi="Times New Roman" w:cs="Times New Roman"/>
        </w:rPr>
        <w:t>r</w:t>
      </w:r>
      <w:r>
        <w:rPr>
          <w:rFonts w:ascii="Times New Roman" w:hAnsi="Times New Roman" w:cs="Times New Roman"/>
        </w:rPr>
        <w:t xml:space="preserve"> Abwägung und nicht deshalb, weil Interaktionszüge im Mikro</w:t>
      </w:r>
      <w:r w:rsidR="00E05FFF">
        <w:rPr>
          <w:rFonts w:ascii="Times New Roman" w:hAnsi="Times New Roman" w:cs="Times New Roman"/>
        </w:rPr>
        <w:t>-</w:t>
      </w:r>
      <w:r>
        <w:rPr>
          <w:rFonts w:ascii="Times New Roman" w:hAnsi="Times New Roman" w:cs="Times New Roman"/>
        </w:rPr>
        <w:t xml:space="preserve"> und Nanobereich </w:t>
      </w:r>
      <w:r w:rsidR="00CA14EE">
        <w:rPr>
          <w:rFonts w:ascii="Times New Roman" w:hAnsi="Times New Roman" w:cs="Times New Roman"/>
        </w:rPr>
        <w:t xml:space="preserve">und deren Dynamik </w:t>
      </w:r>
      <w:r>
        <w:rPr>
          <w:rFonts w:ascii="Times New Roman" w:hAnsi="Times New Roman" w:cs="Times New Roman"/>
        </w:rPr>
        <w:t>die Überzeugung erst schufen</w:t>
      </w:r>
      <w:r w:rsidR="00E05FFF">
        <w:rPr>
          <w:rFonts w:ascii="Times New Roman" w:hAnsi="Times New Roman" w:cs="Times New Roman"/>
        </w:rPr>
        <w:t xml:space="preserve"> und festigten</w:t>
      </w:r>
      <w:r>
        <w:rPr>
          <w:rFonts w:ascii="Times New Roman" w:hAnsi="Times New Roman" w:cs="Times New Roman"/>
        </w:rPr>
        <w:t>. Eine solche Untersuchung der Bedeutung d</w:t>
      </w:r>
      <w:r w:rsidR="00E05FFF">
        <w:rPr>
          <w:rFonts w:ascii="Times New Roman" w:hAnsi="Times New Roman" w:cs="Times New Roman"/>
        </w:rPr>
        <w:t>er</w:t>
      </w:r>
      <w:r>
        <w:rPr>
          <w:rFonts w:ascii="Times New Roman" w:hAnsi="Times New Roman" w:cs="Times New Roman"/>
        </w:rPr>
        <w:t xml:space="preserve"> Mikro</w:t>
      </w:r>
      <w:r w:rsidR="00E05FFF">
        <w:rPr>
          <w:rFonts w:ascii="Times New Roman" w:hAnsi="Times New Roman" w:cs="Times New Roman"/>
        </w:rPr>
        <w:t>-</w:t>
      </w:r>
      <w:r>
        <w:rPr>
          <w:rFonts w:ascii="Times New Roman" w:hAnsi="Times New Roman" w:cs="Times New Roman"/>
        </w:rPr>
        <w:t xml:space="preserve"> und Nano</w:t>
      </w:r>
      <w:r w:rsidR="00E05FFF">
        <w:rPr>
          <w:rFonts w:ascii="Times New Roman" w:hAnsi="Times New Roman" w:cs="Times New Roman"/>
        </w:rPr>
        <w:t>i</w:t>
      </w:r>
      <w:r>
        <w:rPr>
          <w:rFonts w:ascii="Times New Roman" w:hAnsi="Times New Roman" w:cs="Times New Roman"/>
        </w:rPr>
        <w:t xml:space="preserve">nteraktion wissenschaftlichen Arbeitens, sei es </w:t>
      </w:r>
      <w:r w:rsidR="00CA14EE">
        <w:rPr>
          <w:rFonts w:ascii="Times New Roman" w:hAnsi="Times New Roman" w:cs="Times New Roman"/>
        </w:rPr>
        <w:t>für die</w:t>
      </w:r>
      <w:r>
        <w:rPr>
          <w:rFonts w:ascii="Times New Roman" w:hAnsi="Times New Roman" w:cs="Times New Roman"/>
        </w:rPr>
        <w:t xml:space="preserve"> </w:t>
      </w:r>
      <w:r w:rsidR="00E05FFF">
        <w:rPr>
          <w:rFonts w:ascii="Times New Roman" w:hAnsi="Times New Roman" w:cs="Times New Roman"/>
        </w:rPr>
        <w:t>F</w:t>
      </w:r>
      <w:r>
        <w:rPr>
          <w:rFonts w:ascii="Times New Roman" w:hAnsi="Times New Roman" w:cs="Times New Roman"/>
        </w:rPr>
        <w:t>orsch</w:t>
      </w:r>
      <w:r w:rsidR="00CA14EE">
        <w:rPr>
          <w:rFonts w:ascii="Times New Roman" w:hAnsi="Times New Roman" w:cs="Times New Roman"/>
        </w:rPr>
        <w:t>ung</w:t>
      </w:r>
      <w:r>
        <w:rPr>
          <w:rFonts w:ascii="Times New Roman" w:hAnsi="Times New Roman" w:cs="Times New Roman"/>
        </w:rPr>
        <w:t xml:space="preserve">, sei es </w:t>
      </w:r>
      <w:r w:rsidR="00CA14EE">
        <w:rPr>
          <w:rFonts w:ascii="Times New Roman" w:hAnsi="Times New Roman" w:cs="Times New Roman"/>
        </w:rPr>
        <w:t xml:space="preserve">für die </w:t>
      </w:r>
      <w:r>
        <w:rPr>
          <w:rFonts w:ascii="Times New Roman" w:hAnsi="Times New Roman" w:cs="Times New Roman"/>
        </w:rPr>
        <w:t>Lehre</w:t>
      </w:r>
      <w:r w:rsidR="00E05FFF">
        <w:rPr>
          <w:rFonts w:ascii="Times New Roman" w:hAnsi="Times New Roman" w:cs="Times New Roman"/>
        </w:rPr>
        <w:t xml:space="preserve">, sei es </w:t>
      </w:r>
      <w:r w:rsidR="00CA14EE">
        <w:rPr>
          <w:rFonts w:ascii="Times New Roman" w:hAnsi="Times New Roman" w:cs="Times New Roman"/>
        </w:rPr>
        <w:t>für die</w:t>
      </w:r>
      <w:r w:rsidR="00E05FFF">
        <w:rPr>
          <w:rFonts w:ascii="Times New Roman" w:hAnsi="Times New Roman" w:cs="Times New Roman"/>
        </w:rPr>
        <w:t xml:space="preserve"> Mitarbeiterführung oder d</w:t>
      </w:r>
      <w:r w:rsidR="00CA14EE">
        <w:rPr>
          <w:rFonts w:ascii="Times New Roman" w:hAnsi="Times New Roman" w:cs="Times New Roman"/>
        </w:rPr>
        <w:t>ie</w:t>
      </w:r>
      <w:r w:rsidR="00E05FFF">
        <w:rPr>
          <w:rFonts w:ascii="Times New Roman" w:hAnsi="Times New Roman" w:cs="Times New Roman"/>
        </w:rPr>
        <w:t xml:space="preserve"> kollegiale Debatte </w:t>
      </w:r>
      <w:r w:rsidR="00CA14EE">
        <w:rPr>
          <w:rFonts w:ascii="Times New Roman" w:hAnsi="Times New Roman" w:cs="Times New Roman"/>
        </w:rPr>
        <w:t xml:space="preserve">im kleinen und großen Rahmen </w:t>
      </w:r>
      <w:r w:rsidR="00E05FFF">
        <w:rPr>
          <w:rFonts w:ascii="Times New Roman" w:hAnsi="Times New Roman" w:cs="Times New Roman"/>
        </w:rPr>
        <w:t>oder</w:t>
      </w:r>
      <w:r>
        <w:rPr>
          <w:rFonts w:ascii="Times New Roman" w:hAnsi="Times New Roman" w:cs="Times New Roman"/>
        </w:rPr>
        <w:t xml:space="preserve"> </w:t>
      </w:r>
      <w:r w:rsidR="00CA14EE">
        <w:rPr>
          <w:rFonts w:ascii="Times New Roman" w:hAnsi="Times New Roman" w:cs="Times New Roman"/>
        </w:rPr>
        <w:t>für</w:t>
      </w:r>
      <w:r>
        <w:rPr>
          <w:rFonts w:ascii="Times New Roman" w:hAnsi="Times New Roman" w:cs="Times New Roman"/>
        </w:rPr>
        <w:t xml:space="preserve"> </w:t>
      </w:r>
      <w:r w:rsidR="00CA14EE">
        <w:rPr>
          <w:rFonts w:ascii="Times New Roman" w:hAnsi="Times New Roman" w:cs="Times New Roman"/>
        </w:rPr>
        <w:t xml:space="preserve">das </w:t>
      </w:r>
      <w:r>
        <w:rPr>
          <w:rFonts w:ascii="Times New Roman" w:hAnsi="Times New Roman" w:cs="Times New Roman"/>
        </w:rPr>
        <w:t>Prüfungswesen stehen noch aus und es wäre sicher lohnenswert</w:t>
      </w:r>
      <w:r w:rsidR="00CA14EE">
        <w:rPr>
          <w:rFonts w:ascii="Times New Roman" w:hAnsi="Times New Roman" w:cs="Times New Roman"/>
        </w:rPr>
        <w:t>,</w:t>
      </w:r>
      <w:r>
        <w:rPr>
          <w:rFonts w:ascii="Times New Roman" w:hAnsi="Times New Roman" w:cs="Times New Roman"/>
        </w:rPr>
        <w:t xml:space="preserve"> im Zuge der </w:t>
      </w:r>
      <w:r w:rsidR="00CA14EE" w:rsidRPr="00CA14EE">
        <w:rPr>
          <w:rFonts w:ascii="Times New Roman" w:hAnsi="Times New Roman" w:cs="Times New Roman"/>
          <w:i/>
          <w:iCs/>
        </w:rPr>
        <w:t xml:space="preserve">Science </w:t>
      </w:r>
      <w:proofErr w:type="spellStart"/>
      <w:r w:rsidR="00CA14EE" w:rsidRPr="00CA14EE">
        <w:rPr>
          <w:rFonts w:ascii="Times New Roman" w:hAnsi="Times New Roman" w:cs="Times New Roman"/>
          <w:i/>
          <w:iCs/>
        </w:rPr>
        <w:t>and</w:t>
      </w:r>
      <w:proofErr w:type="spellEnd"/>
      <w:r w:rsidR="00CA14EE" w:rsidRPr="00CA14EE">
        <w:rPr>
          <w:rFonts w:ascii="Times New Roman" w:hAnsi="Times New Roman" w:cs="Times New Roman"/>
          <w:i/>
          <w:iCs/>
        </w:rPr>
        <w:t xml:space="preserve"> Technology </w:t>
      </w:r>
      <w:r w:rsidRPr="00CA14EE">
        <w:rPr>
          <w:rFonts w:ascii="Times New Roman" w:hAnsi="Times New Roman" w:cs="Times New Roman"/>
          <w:i/>
          <w:iCs/>
        </w:rPr>
        <w:t>Studie</w:t>
      </w:r>
      <w:r w:rsidR="00CA14EE" w:rsidRPr="00CA14EE">
        <w:rPr>
          <w:rFonts w:ascii="Times New Roman" w:hAnsi="Times New Roman" w:cs="Times New Roman"/>
          <w:i/>
          <w:iCs/>
        </w:rPr>
        <w:t>s</w:t>
      </w:r>
      <w:r>
        <w:rPr>
          <w:rFonts w:ascii="Times New Roman" w:hAnsi="Times New Roman" w:cs="Times New Roman"/>
        </w:rPr>
        <w:t xml:space="preserve"> </w:t>
      </w:r>
      <w:r w:rsidR="00CA14EE">
        <w:rPr>
          <w:rFonts w:ascii="Times New Roman" w:hAnsi="Times New Roman" w:cs="Times New Roman"/>
        </w:rPr>
        <w:t>die sozialen Prozesse, in die das w</w:t>
      </w:r>
      <w:r>
        <w:rPr>
          <w:rFonts w:ascii="Times New Roman" w:hAnsi="Times New Roman" w:cs="Times New Roman"/>
        </w:rPr>
        <w:t>issenschaft</w:t>
      </w:r>
      <w:r w:rsidR="00CA14EE">
        <w:rPr>
          <w:rFonts w:ascii="Times New Roman" w:hAnsi="Times New Roman" w:cs="Times New Roman"/>
        </w:rPr>
        <w:t xml:space="preserve">liche Arbeiten </w:t>
      </w:r>
      <w:r w:rsidR="0090355B">
        <w:rPr>
          <w:rFonts w:ascii="Times New Roman" w:hAnsi="Times New Roman" w:cs="Times New Roman"/>
        </w:rPr>
        <w:t xml:space="preserve">grundsätzlich </w:t>
      </w:r>
      <w:r w:rsidR="00CA14EE">
        <w:rPr>
          <w:rFonts w:ascii="Times New Roman" w:hAnsi="Times New Roman" w:cs="Times New Roman"/>
        </w:rPr>
        <w:t>eingebettet sind, genauer</w:t>
      </w:r>
      <w:r>
        <w:rPr>
          <w:rFonts w:ascii="Times New Roman" w:hAnsi="Times New Roman" w:cs="Times New Roman"/>
        </w:rPr>
        <w:t xml:space="preserve"> zu untersuchen.</w:t>
      </w:r>
    </w:p>
    <w:p w:rsidR="00BA1646" w:rsidRPr="00BA1646" w:rsidRDefault="00BA1646">
      <w:pPr>
        <w:rPr>
          <w:rFonts w:ascii="Times New Roman" w:hAnsi="Times New Roman" w:cs="Times New Roman"/>
        </w:rPr>
      </w:pPr>
    </w:p>
    <w:sectPr w:rsidR="00BA1646" w:rsidRPr="00BA1646">
      <w:footerReference w:type="even"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12FE" w:rsidRDefault="00FC12FE" w:rsidP="002238CE">
      <w:r>
        <w:separator/>
      </w:r>
    </w:p>
  </w:endnote>
  <w:endnote w:type="continuationSeparator" w:id="0">
    <w:p w:rsidR="00FC12FE" w:rsidRDefault="00FC12FE" w:rsidP="0022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442506151"/>
      <w:docPartObj>
        <w:docPartGallery w:val="Page Numbers (Bottom of Page)"/>
        <w:docPartUnique/>
      </w:docPartObj>
    </w:sdtPr>
    <w:sdtEndPr>
      <w:rPr>
        <w:rStyle w:val="Seitenzahl"/>
      </w:rPr>
    </w:sdtEndPr>
    <w:sdtContent>
      <w:p w:rsidR="002238CE" w:rsidRDefault="002238CE" w:rsidP="003C4DF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2238CE" w:rsidRDefault="002238CE" w:rsidP="002238C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714468225"/>
      <w:docPartObj>
        <w:docPartGallery w:val="Page Numbers (Bottom of Page)"/>
        <w:docPartUnique/>
      </w:docPartObj>
    </w:sdtPr>
    <w:sdtEndPr>
      <w:rPr>
        <w:rStyle w:val="Seitenzahl"/>
      </w:rPr>
    </w:sdtEndPr>
    <w:sdtContent>
      <w:p w:rsidR="002238CE" w:rsidRDefault="002238CE" w:rsidP="003C4DF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2238CE" w:rsidRDefault="002238CE" w:rsidP="002238C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12FE" w:rsidRDefault="00FC12FE" w:rsidP="002238CE">
      <w:r>
        <w:separator/>
      </w:r>
    </w:p>
  </w:footnote>
  <w:footnote w:type="continuationSeparator" w:id="0">
    <w:p w:rsidR="00FC12FE" w:rsidRDefault="00FC12FE" w:rsidP="002238CE">
      <w:r>
        <w:continuationSeparator/>
      </w:r>
    </w:p>
  </w:footnote>
  <w:footnote w:id="1">
    <w:p w:rsidR="00DC1986" w:rsidRDefault="00DC1986">
      <w:pPr>
        <w:pStyle w:val="Funotentext"/>
      </w:pPr>
      <w:r w:rsidRPr="003B575F">
        <w:rPr>
          <w:rStyle w:val="Funotenzeichen"/>
          <w:rFonts w:ascii="Times New Roman" w:hAnsi="Times New Roman" w:cs="Times New Roman"/>
        </w:rPr>
        <w:footnoteRef/>
      </w:r>
      <w:r w:rsidRPr="003B575F">
        <w:rPr>
          <w:rFonts w:ascii="Times New Roman" w:hAnsi="Times New Roman" w:cs="Times New Roman"/>
        </w:rPr>
        <w:t xml:space="preserve"> Danken möchte ich Thomas S. Eberle, </w:t>
      </w:r>
      <w:r w:rsidR="00782606">
        <w:rPr>
          <w:rFonts w:ascii="Times New Roman" w:hAnsi="Times New Roman" w:cs="Times New Roman"/>
        </w:rPr>
        <w:t xml:space="preserve">Marius </w:t>
      </w:r>
      <w:proofErr w:type="spellStart"/>
      <w:r w:rsidR="00782606">
        <w:rPr>
          <w:rFonts w:ascii="Times New Roman" w:hAnsi="Times New Roman" w:cs="Times New Roman"/>
        </w:rPr>
        <w:t>Glassner</w:t>
      </w:r>
      <w:proofErr w:type="spellEnd"/>
      <w:r w:rsidR="00782606">
        <w:rPr>
          <w:rFonts w:ascii="Times New Roman" w:hAnsi="Times New Roman" w:cs="Times New Roman"/>
        </w:rPr>
        <w:t xml:space="preserve">, </w:t>
      </w:r>
      <w:r w:rsidRPr="003B575F">
        <w:rPr>
          <w:rFonts w:ascii="Times New Roman" w:hAnsi="Times New Roman" w:cs="Times New Roman"/>
        </w:rPr>
        <w:t>Michael W. Roth und Sylvia M. Wilz für wertvolle Hinweise</w:t>
      </w:r>
      <w:r>
        <w:t>.</w:t>
      </w:r>
    </w:p>
  </w:footnote>
  <w:footnote w:id="2">
    <w:p w:rsidR="00F9572C" w:rsidRDefault="00F9572C">
      <w:pPr>
        <w:pStyle w:val="Funotentext"/>
      </w:pPr>
      <w:r>
        <w:rPr>
          <w:rStyle w:val="Funotenzeichen"/>
        </w:rPr>
        <w:footnoteRef/>
      </w:r>
      <w:r>
        <w:t xml:space="preserve"> </w:t>
      </w:r>
      <w:r w:rsidRPr="00F9572C">
        <w:rPr>
          <w:rFonts w:ascii="Times New Roman" w:hAnsi="Times New Roman" w:cs="Times New Roman"/>
        </w:rPr>
        <w:t>Ich vermute, dass es im Englischen sehr wohl diesen Unterschied gibt, dass aber der Kontext angibt, welche Art von Berührung gemeint ist.</w:t>
      </w:r>
      <w:r>
        <w:rPr>
          <w:rFonts w:ascii="Times New Roman" w:hAnsi="Times New Roman" w:cs="Times New Roman"/>
        </w:rPr>
        <w:t xml:space="preserve"> So kann „</w:t>
      </w:r>
      <w:proofErr w:type="spellStart"/>
      <w:r>
        <w:rPr>
          <w:rFonts w:ascii="Times New Roman" w:hAnsi="Times New Roman" w:cs="Times New Roman"/>
        </w:rPr>
        <w:t>I’m</w:t>
      </w:r>
      <w:proofErr w:type="spellEnd"/>
      <w:r>
        <w:rPr>
          <w:rFonts w:ascii="Times New Roman" w:hAnsi="Times New Roman" w:cs="Times New Roman"/>
        </w:rPr>
        <w:t xml:space="preserve"> </w:t>
      </w:r>
      <w:proofErr w:type="spellStart"/>
      <w:r>
        <w:rPr>
          <w:rFonts w:ascii="Times New Roman" w:hAnsi="Times New Roman" w:cs="Times New Roman"/>
        </w:rPr>
        <w:t>touched</w:t>
      </w:r>
      <w:proofErr w:type="spellEnd"/>
      <w:r>
        <w:rPr>
          <w:rFonts w:ascii="Times New Roman" w:hAnsi="Times New Roman" w:cs="Times New Roman"/>
        </w:rPr>
        <w:t xml:space="preserve">“ heißen: </w:t>
      </w:r>
      <w:r w:rsidRPr="00F9572C">
        <w:rPr>
          <w:rFonts w:ascii="Times New Roman" w:hAnsi="Times New Roman" w:cs="Times New Roman"/>
          <w:i/>
          <w:iCs/>
        </w:rPr>
        <w:t>angefasst</w:t>
      </w:r>
      <w:r>
        <w:rPr>
          <w:rFonts w:ascii="Times New Roman" w:hAnsi="Times New Roman" w:cs="Times New Roman"/>
        </w:rPr>
        <w:t xml:space="preserve"> worden zu sein, </w:t>
      </w:r>
      <w:r w:rsidRPr="00F9572C">
        <w:rPr>
          <w:rFonts w:ascii="Times New Roman" w:hAnsi="Times New Roman" w:cs="Times New Roman"/>
          <w:i/>
          <w:iCs/>
        </w:rPr>
        <w:t>berührt</w:t>
      </w:r>
      <w:r>
        <w:rPr>
          <w:rFonts w:ascii="Times New Roman" w:hAnsi="Times New Roman" w:cs="Times New Roman"/>
        </w:rPr>
        <w:t xml:space="preserve"> worden zu sein und </w:t>
      </w:r>
      <w:r w:rsidRPr="00F9572C">
        <w:rPr>
          <w:rFonts w:ascii="Times New Roman" w:hAnsi="Times New Roman" w:cs="Times New Roman"/>
          <w:i/>
          <w:iCs/>
        </w:rPr>
        <w:t>gerührt</w:t>
      </w:r>
      <w:r>
        <w:rPr>
          <w:rFonts w:ascii="Times New Roman" w:hAnsi="Times New Roman" w:cs="Times New Roman"/>
        </w:rPr>
        <w:t xml:space="preserve"> zu sein.</w:t>
      </w:r>
      <w:r w:rsidR="005B2BDA">
        <w:rPr>
          <w:rFonts w:ascii="Times New Roman" w:hAnsi="Times New Roman" w:cs="Times New Roman"/>
        </w:rPr>
        <w:t xml:space="preserve"> Sucht man im Englischen einen ähnlichen Unterschied auf der </w:t>
      </w:r>
      <w:r w:rsidR="005B2BDA" w:rsidRPr="005B2BDA">
        <w:rPr>
          <w:rFonts w:ascii="Times New Roman" w:hAnsi="Times New Roman" w:cs="Times New Roman"/>
          <w:i/>
          <w:iCs/>
        </w:rPr>
        <w:t>Ebene von Wörtern</w:t>
      </w:r>
      <w:r w:rsidR="005B2BDA">
        <w:rPr>
          <w:rFonts w:ascii="Times New Roman" w:hAnsi="Times New Roman" w:cs="Times New Roman"/>
        </w:rPr>
        <w:t xml:space="preserve">, könnte man vielleicht zwischen </w:t>
      </w:r>
      <w:proofErr w:type="spellStart"/>
      <w:r w:rsidR="005B2BDA" w:rsidRPr="005B2BDA">
        <w:rPr>
          <w:rFonts w:ascii="Times New Roman" w:hAnsi="Times New Roman" w:cs="Times New Roman"/>
          <w:i/>
          <w:iCs/>
        </w:rPr>
        <w:t>to</w:t>
      </w:r>
      <w:proofErr w:type="spellEnd"/>
      <w:r w:rsidR="005B2BDA" w:rsidRPr="005B2BDA">
        <w:rPr>
          <w:rFonts w:ascii="Times New Roman" w:hAnsi="Times New Roman" w:cs="Times New Roman"/>
          <w:i/>
          <w:iCs/>
        </w:rPr>
        <w:t xml:space="preserve"> </w:t>
      </w:r>
      <w:proofErr w:type="spellStart"/>
      <w:r w:rsidR="005B2BDA" w:rsidRPr="005B2BDA">
        <w:rPr>
          <w:rFonts w:ascii="Times New Roman" w:hAnsi="Times New Roman" w:cs="Times New Roman"/>
          <w:i/>
          <w:iCs/>
        </w:rPr>
        <w:t>touch</w:t>
      </w:r>
      <w:proofErr w:type="spellEnd"/>
      <w:r w:rsidR="005B2BDA">
        <w:rPr>
          <w:rFonts w:ascii="Times New Roman" w:hAnsi="Times New Roman" w:cs="Times New Roman"/>
        </w:rPr>
        <w:t xml:space="preserve"> als </w:t>
      </w:r>
      <w:r w:rsidR="005B2BDA" w:rsidRPr="005B2BDA">
        <w:rPr>
          <w:rFonts w:ascii="Times New Roman" w:hAnsi="Times New Roman" w:cs="Times New Roman"/>
          <w:i/>
          <w:iCs/>
        </w:rPr>
        <w:t>berühren</w:t>
      </w:r>
      <w:r w:rsidR="005B2BDA">
        <w:rPr>
          <w:rFonts w:ascii="Times New Roman" w:hAnsi="Times New Roman" w:cs="Times New Roman"/>
        </w:rPr>
        <w:t xml:space="preserve"> und </w:t>
      </w:r>
      <w:proofErr w:type="spellStart"/>
      <w:r w:rsidR="005B2BDA" w:rsidRPr="005B2BDA">
        <w:rPr>
          <w:rFonts w:ascii="Times New Roman" w:hAnsi="Times New Roman" w:cs="Times New Roman"/>
          <w:i/>
          <w:iCs/>
        </w:rPr>
        <w:t>to</w:t>
      </w:r>
      <w:proofErr w:type="spellEnd"/>
      <w:r w:rsidR="005B2BDA" w:rsidRPr="005B2BDA">
        <w:rPr>
          <w:rFonts w:ascii="Times New Roman" w:hAnsi="Times New Roman" w:cs="Times New Roman"/>
          <w:i/>
          <w:iCs/>
        </w:rPr>
        <w:t xml:space="preserve"> </w:t>
      </w:r>
      <w:proofErr w:type="spellStart"/>
      <w:r w:rsidR="005B2BDA" w:rsidRPr="005B2BDA">
        <w:rPr>
          <w:rFonts w:ascii="Times New Roman" w:hAnsi="Times New Roman" w:cs="Times New Roman"/>
          <w:i/>
          <w:iCs/>
        </w:rPr>
        <w:t>take</w:t>
      </w:r>
      <w:proofErr w:type="spellEnd"/>
      <w:r w:rsidR="005B2BDA" w:rsidRPr="005B2BDA">
        <w:rPr>
          <w:rFonts w:ascii="Times New Roman" w:hAnsi="Times New Roman" w:cs="Times New Roman"/>
          <w:i/>
          <w:iCs/>
        </w:rPr>
        <w:t xml:space="preserve"> hold on</w:t>
      </w:r>
      <w:r w:rsidR="005B2BDA">
        <w:rPr>
          <w:rFonts w:ascii="Times New Roman" w:hAnsi="Times New Roman" w:cs="Times New Roman"/>
        </w:rPr>
        <w:t xml:space="preserve"> als </w:t>
      </w:r>
      <w:r w:rsidR="005B2BDA" w:rsidRPr="005B2BDA">
        <w:rPr>
          <w:rFonts w:ascii="Times New Roman" w:hAnsi="Times New Roman" w:cs="Times New Roman"/>
          <w:i/>
          <w:iCs/>
        </w:rPr>
        <w:t>anfassen</w:t>
      </w:r>
      <w:r w:rsidR="005B2BDA">
        <w:rPr>
          <w:rFonts w:ascii="Times New Roman" w:hAnsi="Times New Roman" w:cs="Times New Roman"/>
        </w:rPr>
        <w:t xml:space="preserve"> unterscheiden. Aber da die Bedeutung von Wörtern sich wesentlich aus dem </w:t>
      </w:r>
      <w:r w:rsidR="00A34AC1">
        <w:rPr>
          <w:rFonts w:ascii="Times New Roman" w:hAnsi="Times New Roman" w:cs="Times New Roman"/>
        </w:rPr>
        <w:t xml:space="preserve">situativen und sprachlichen </w:t>
      </w:r>
      <w:r w:rsidR="005B2BDA">
        <w:rPr>
          <w:rFonts w:ascii="Times New Roman" w:hAnsi="Times New Roman" w:cs="Times New Roman"/>
        </w:rPr>
        <w:t xml:space="preserve">Kontext ergibt und </w:t>
      </w:r>
      <w:r w:rsidR="00A34AC1">
        <w:rPr>
          <w:rFonts w:ascii="Times New Roman" w:hAnsi="Times New Roman" w:cs="Times New Roman"/>
        </w:rPr>
        <w:t xml:space="preserve">da oft das, was in einer Sprache mit </w:t>
      </w:r>
      <w:r w:rsidR="00A34AC1" w:rsidRPr="00A34AC1">
        <w:rPr>
          <w:rFonts w:ascii="Times New Roman" w:hAnsi="Times New Roman" w:cs="Times New Roman"/>
          <w:i/>
          <w:iCs/>
        </w:rPr>
        <w:t>einem</w:t>
      </w:r>
      <w:r w:rsidR="00A34AC1">
        <w:rPr>
          <w:rFonts w:ascii="Times New Roman" w:hAnsi="Times New Roman" w:cs="Times New Roman"/>
        </w:rPr>
        <w:t xml:space="preserve"> Wort ausgedrückt wird, in anderen Sprachen mit </w:t>
      </w:r>
      <w:r w:rsidR="00A34AC1" w:rsidRPr="00A34AC1">
        <w:rPr>
          <w:rFonts w:ascii="Times New Roman" w:hAnsi="Times New Roman" w:cs="Times New Roman"/>
          <w:i/>
          <w:iCs/>
        </w:rPr>
        <w:t>mehreren</w:t>
      </w:r>
      <w:r w:rsidR="00A34AC1">
        <w:rPr>
          <w:rFonts w:ascii="Times New Roman" w:hAnsi="Times New Roman" w:cs="Times New Roman"/>
        </w:rPr>
        <w:t xml:space="preserve"> Wörtern ausgedrückt wird, ist die Frage nach Wörtern mit identischer Bedeutung, also echten Synonymen </w:t>
      </w:r>
      <w:r w:rsidR="00625D4F">
        <w:rPr>
          <w:rFonts w:ascii="Times New Roman" w:hAnsi="Times New Roman" w:cs="Times New Roman"/>
        </w:rPr>
        <w:t>leicht zu beantworten: es gibt sie nicht</w:t>
      </w:r>
      <w:r w:rsidR="00A34AC1">
        <w:rPr>
          <w:rFonts w:ascii="Times New Roman" w:hAnsi="Times New Roman" w:cs="Times New Roman"/>
        </w:rPr>
        <w:t xml:space="preserve">. Entscheidend ist, ob die jeweilige Kultur einen Unterschied macht zwischen </w:t>
      </w:r>
      <w:r w:rsidR="00A34AC1" w:rsidRPr="00A34AC1">
        <w:rPr>
          <w:rFonts w:ascii="Times New Roman" w:hAnsi="Times New Roman" w:cs="Times New Roman"/>
          <w:i/>
          <w:iCs/>
        </w:rPr>
        <w:t>(beseelt) berühren</w:t>
      </w:r>
      <w:r w:rsidR="00A34AC1">
        <w:rPr>
          <w:rFonts w:ascii="Times New Roman" w:hAnsi="Times New Roman" w:cs="Times New Roman"/>
        </w:rPr>
        <w:t xml:space="preserve"> und </w:t>
      </w:r>
      <w:r w:rsidR="00A34AC1" w:rsidRPr="00A34AC1">
        <w:rPr>
          <w:rFonts w:ascii="Times New Roman" w:hAnsi="Times New Roman" w:cs="Times New Roman"/>
          <w:i/>
          <w:iCs/>
        </w:rPr>
        <w:t>(unbeseelt) anfassen</w:t>
      </w:r>
      <w:r w:rsidR="00A34AC1">
        <w:rPr>
          <w:rFonts w:ascii="Times New Roman" w:hAnsi="Times New Roman" w:cs="Times New Roman"/>
        </w:rPr>
        <w:t>.</w:t>
      </w:r>
      <w:r w:rsidR="00272473">
        <w:rPr>
          <w:rFonts w:ascii="Times New Roman" w:hAnsi="Times New Roman" w:cs="Times New Roman"/>
        </w:rPr>
        <w:t xml:space="preserve"> Gleiches gilt für die hier ebenfalls interessierenden Wörter </w:t>
      </w:r>
      <w:r w:rsidR="00272473" w:rsidRPr="00272473">
        <w:rPr>
          <w:rFonts w:ascii="Times New Roman" w:hAnsi="Times New Roman" w:cs="Times New Roman"/>
          <w:i/>
          <w:iCs/>
        </w:rPr>
        <w:t>(unbeseelt) ansehen</w:t>
      </w:r>
      <w:r w:rsidR="00272473">
        <w:rPr>
          <w:rFonts w:ascii="Times New Roman" w:hAnsi="Times New Roman" w:cs="Times New Roman"/>
        </w:rPr>
        <w:t xml:space="preserve"> und </w:t>
      </w:r>
      <w:r w:rsidR="00272473" w:rsidRPr="00272473">
        <w:rPr>
          <w:rFonts w:ascii="Times New Roman" w:hAnsi="Times New Roman" w:cs="Times New Roman"/>
          <w:i/>
          <w:iCs/>
        </w:rPr>
        <w:t>(beseelt) anblicken</w:t>
      </w:r>
      <w:r w:rsidR="00272473">
        <w:rPr>
          <w:rFonts w:ascii="Times New Roman" w:hAnsi="Times New Roman" w:cs="Times New Roman"/>
        </w:rPr>
        <w:t xml:space="preserve"> (siehe nächste Fußnote</w:t>
      </w:r>
      <w:r w:rsidR="00622ADB">
        <w:rPr>
          <w:rFonts w:ascii="Times New Roman" w:hAnsi="Times New Roman" w:cs="Times New Roman"/>
        </w:rPr>
        <w:t xml:space="preserve"> – für die es vor allem das eine Wort </w:t>
      </w:r>
      <w:proofErr w:type="spellStart"/>
      <w:r w:rsidR="00622ADB" w:rsidRPr="00622ADB">
        <w:rPr>
          <w:rFonts w:ascii="Times New Roman" w:hAnsi="Times New Roman" w:cs="Times New Roman"/>
          <w:i/>
          <w:iCs/>
        </w:rPr>
        <w:t>to</w:t>
      </w:r>
      <w:proofErr w:type="spellEnd"/>
      <w:r w:rsidR="00622ADB" w:rsidRPr="00622ADB">
        <w:rPr>
          <w:rFonts w:ascii="Times New Roman" w:hAnsi="Times New Roman" w:cs="Times New Roman"/>
          <w:i/>
          <w:iCs/>
        </w:rPr>
        <w:t xml:space="preserve"> </w:t>
      </w:r>
      <w:proofErr w:type="spellStart"/>
      <w:r w:rsidR="00622ADB" w:rsidRPr="00622ADB">
        <w:rPr>
          <w:rFonts w:ascii="Times New Roman" w:hAnsi="Times New Roman" w:cs="Times New Roman"/>
          <w:i/>
          <w:iCs/>
        </w:rPr>
        <w:t>look</w:t>
      </w:r>
      <w:proofErr w:type="spellEnd"/>
      <w:r w:rsidR="00622ADB" w:rsidRPr="00622ADB">
        <w:rPr>
          <w:rFonts w:ascii="Times New Roman" w:hAnsi="Times New Roman" w:cs="Times New Roman"/>
          <w:i/>
          <w:iCs/>
        </w:rPr>
        <w:t xml:space="preserve"> at</w:t>
      </w:r>
      <w:r w:rsidR="00622ADB">
        <w:rPr>
          <w:rFonts w:ascii="Times New Roman" w:hAnsi="Times New Roman" w:cs="Times New Roman"/>
        </w:rPr>
        <w:t xml:space="preserve"> gibt</w:t>
      </w:r>
      <w:r w:rsidR="00272473">
        <w:rPr>
          <w:rFonts w:ascii="Times New Roman" w:hAnsi="Times New Roman" w:cs="Times New Roman"/>
        </w:rPr>
        <w:t xml:space="preserve">. In diesem Fall kann </w:t>
      </w:r>
      <w:r w:rsidR="00622ADB">
        <w:rPr>
          <w:rFonts w:ascii="Times New Roman" w:hAnsi="Times New Roman" w:cs="Times New Roman"/>
        </w:rPr>
        <w:t xml:space="preserve">jedoch </w:t>
      </w:r>
      <w:r w:rsidR="00272473">
        <w:rPr>
          <w:rFonts w:ascii="Times New Roman" w:hAnsi="Times New Roman" w:cs="Times New Roman"/>
        </w:rPr>
        <w:t xml:space="preserve">das neutrale </w:t>
      </w:r>
      <w:proofErr w:type="spellStart"/>
      <w:r w:rsidR="00272473" w:rsidRPr="00622ADB">
        <w:rPr>
          <w:rFonts w:ascii="Times New Roman" w:hAnsi="Times New Roman" w:cs="Times New Roman"/>
          <w:i/>
          <w:iCs/>
        </w:rPr>
        <w:t>to</w:t>
      </w:r>
      <w:proofErr w:type="spellEnd"/>
      <w:r w:rsidR="00272473" w:rsidRPr="00622ADB">
        <w:rPr>
          <w:rFonts w:ascii="Times New Roman" w:hAnsi="Times New Roman" w:cs="Times New Roman"/>
          <w:i/>
          <w:iCs/>
        </w:rPr>
        <w:t xml:space="preserve"> </w:t>
      </w:r>
      <w:proofErr w:type="spellStart"/>
      <w:r w:rsidR="00272473" w:rsidRPr="00622ADB">
        <w:rPr>
          <w:rFonts w:ascii="Times New Roman" w:hAnsi="Times New Roman" w:cs="Times New Roman"/>
          <w:i/>
          <w:iCs/>
        </w:rPr>
        <w:t>look</w:t>
      </w:r>
      <w:proofErr w:type="spellEnd"/>
      <w:r w:rsidR="00272473" w:rsidRPr="00622ADB">
        <w:rPr>
          <w:rFonts w:ascii="Times New Roman" w:hAnsi="Times New Roman" w:cs="Times New Roman"/>
          <w:i/>
          <w:iCs/>
        </w:rPr>
        <w:t xml:space="preserve"> </w:t>
      </w:r>
      <w:r w:rsidR="00622ADB" w:rsidRPr="00622ADB">
        <w:rPr>
          <w:rFonts w:ascii="Times New Roman" w:hAnsi="Times New Roman" w:cs="Times New Roman"/>
          <w:i/>
          <w:iCs/>
        </w:rPr>
        <w:t>at</w:t>
      </w:r>
      <w:r w:rsidR="00622ADB">
        <w:rPr>
          <w:rFonts w:ascii="Times New Roman" w:hAnsi="Times New Roman" w:cs="Times New Roman"/>
        </w:rPr>
        <w:t xml:space="preserve"> durch die Nennung eines expliziten Gefühls ergänzt werden wie: </w:t>
      </w:r>
      <w:r w:rsidR="00622ADB" w:rsidRPr="00622ADB">
        <w:rPr>
          <w:rFonts w:ascii="Times New Roman" w:hAnsi="Times New Roman" w:cs="Times New Roman"/>
          <w:i/>
          <w:iCs/>
        </w:rPr>
        <w:t xml:space="preserve">He </w:t>
      </w:r>
      <w:proofErr w:type="spellStart"/>
      <w:r w:rsidR="00622ADB" w:rsidRPr="00622ADB">
        <w:rPr>
          <w:rFonts w:ascii="Times New Roman" w:hAnsi="Times New Roman" w:cs="Times New Roman"/>
          <w:i/>
          <w:iCs/>
        </w:rPr>
        <w:t>looks</w:t>
      </w:r>
      <w:proofErr w:type="spellEnd"/>
      <w:r w:rsidR="00622ADB" w:rsidRPr="00622ADB">
        <w:rPr>
          <w:rFonts w:ascii="Times New Roman" w:hAnsi="Times New Roman" w:cs="Times New Roman"/>
          <w:i/>
          <w:iCs/>
        </w:rPr>
        <w:t xml:space="preserve"> </w:t>
      </w:r>
      <w:proofErr w:type="spellStart"/>
      <w:r w:rsidR="00622ADB" w:rsidRPr="00622ADB">
        <w:rPr>
          <w:rFonts w:ascii="Times New Roman" w:hAnsi="Times New Roman" w:cs="Times New Roman"/>
          <w:i/>
          <w:iCs/>
        </w:rPr>
        <w:t>tenderly</w:t>
      </w:r>
      <w:proofErr w:type="spellEnd"/>
      <w:r w:rsidR="00622ADB" w:rsidRPr="00622ADB">
        <w:rPr>
          <w:rFonts w:ascii="Times New Roman" w:hAnsi="Times New Roman" w:cs="Times New Roman"/>
          <w:i/>
          <w:iCs/>
        </w:rPr>
        <w:t xml:space="preserve"> at her</w:t>
      </w:r>
      <w:r w:rsidR="00622ADB" w:rsidRPr="00622ADB">
        <w:rPr>
          <w:rFonts w:ascii="Times New Roman" w:hAnsi="Times New Roman" w:cs="Times New Roman"/>
        </w:rPr>
        <w:t xml:space="preserve"> </w:t>
      </w:r>
      <w:r w:rsidR="00622ADB">
        <w:rPr>
          <w:rFonts w:ascii="Times New Roman" w:hAnsi="Times New Roman" w:cs="Times New Roman"/>
        </w:rPr>
        <w:t xml:space="preserve">oder: </w:t>
      </w:r>
      <w:proofErr w:type="spellStart"/>
      <w:r w:rsidR="00622ADB" w:rsidRPr="00622ADB">
        <w:rPr>
          <w:rFonts w:ascii="Times New Roman" w:hAnsi="Times New Roman" w:cs="Times New Roman"/>
          <w:i/>
          <w:iCs/>
        </w:rPr>
        <w:t>give</w:t>
      </w:r>
      <w:proofErr w:type="spellEnd"/>
      <w:r w:rsidR="00622ADB" w:rsidRPr="00622ADB">
        <w:rPr>
          <w:rFonts w:ascii="Times New Roman" w:hAnsi="Times New Roman" w:cs="Times New Roman"/>
          <w:i/>
          <w:iCs/>
        </w:rPr>
        <w:t xml:space="preserve"> </w:t>
      </w:r>
      <w:proofErr w:type="spellStart"/>
      <w:r w:rsidR="00622ADB" w:rsidRPr="00622ADB">
        <w:rPr>
          <w:rFonts w:ascii="Times New Roman" w:hAnsi="Times New Roman" w:cs="Times New Roman"/>
          <w:i/>
          <w:iCs/>
        </w:rPr>
        <w:t>someone</w:t>
      </w:r>
      <w:proofErr w:type="spellEnd"/>
      <w:r w:rsidR="00622ADB" w:rsidRPr="00622ADB">
        <w:rPr>
          <w:rFonts w:ascii="Times New Roman" w:hAnsi="Times New Roman" w:cs="Times New Roman"/>
          <w:i/>
          <w:iCs/>
        </w:rPr>
        <w:t xml:space="preserve"> a </w:t>
      </w:r>
      <w:proofErr w:type="spellStart"/>
      <w:r w:rsidR="00622ADB" w:rsidRPr="00622ADB">
        <w:rPr>
          <w:rFonts w:ascii="Times New Roman" w:hAnsi="Times New Roman" w:cs="Times New Roman"/>
          <w:i/>
          <w:iCs/>
        </w:rPr>
        <w:t>tender</w:t>
      </w:r>
      <w:proofErr w:type="spellEnd"/>
      <w:r w:rsidR="00622ADB" w:rsidRPr="00622ADB">
        <w:rPr>
          <w:rFonts w:ascii="Times New Roman" w:hAnsi="Times New Roman" w:cs="Times New Roman"/>
          <w:i/>
          <w:iCs/>
        </w:rPr>
        <w:t xml:space="preserve"> </w:t>
      </w:r>
      <w:proofErr w:type="spellStart"/>
      <w:r w:rsidR="00622ADB" w:rsidRPr="00622ADB">
        <w:rPr>
          <w:rFonts w:ascii="Times New Roman" w:hAnsi="Times New Roman" w:cs="Times New Roman"/>
          <w:i/>
          <w:iCs/>
        </w:rPr>
        <w:t>look</w:t>
      </w:r>
      <w:proofErr w:type="spellEnd"/>
      <w:r w:rsidR="00622ADB">
        <w:rPr>
          <w:rFonts w:ascii="Times New Roman" w:hAnsi="Times New Roman" w:cs="Times New Roman"/>
        </w:rPr>
        <w:t xml:space="preserve"> für </w:t>
      </w:r>
      <w:r w:rsidR="00622ADB" w:rsidRPr="00622ADB">
        <w:rPr>
          <w:rFonts w:ascii="Times New Roman" w:hAnsi="Times New Roman" w:cs="Times New Roman"/>
          <w:i/>
          <w:iCs/>
        </w:rPr>
        <w:t>jemanden zärtlich ansehen</w:t>
      </w:r>
      <w:r w:rsidR="00622ADB">
        <w:rPr>
          <w:rFonts w:ascii="Times New Roman" w:hAnsi="Times New Roman" w:cs="Times New Roman"/>
        </w:rPr>
        <w:t xml:space="preserve">. Ähnlich kann man das </w:t>
      </w:r>
      <w:proofErr w:type="spellStart"/>
      <w:r w:rsidR="00622ADB" w:rsidRPr="00622ADB">
        <w:rPr>
          <w:rFonts w:ascii="Times New Roman" w:hAnsi="Times New Roman" w:cs="Times New Roman"/>
          <w:i/>
          <w:iCs/>
        </w:rPr>
        <w:t>Their</w:t>
      </w:r>
      <w:proofErr w:type="spellEnd"/>
      <w:r w:rsidR="00622ADB" w:rsidRPr="00622ADB">
        <w:rPr>
          <w:rFonts w:ascii="Times New Roman" w:hAnsi="Times New Roman" w:cs="Times New Roman"/>
          <w:i/>
          <w:iCs/>
        </w:rPr>
        <w:t xml:space="preserve"> </w:t>
      </w:r>
      <w:proofErr w:type="spellStart"/>
      <w:r w:rsidR="00622ADB" w:rsidRPr="00622ADB">
        <w:rPr>
          <w:rFonts w:ascii="Times New Roman" w:hAnsi="Times New Roman" w:cs="Times New Roman"/>
          <w:i/>
          <w:iCs/>
        </w:rPr>
        <w:t>eyes</w:t>
      </w:r>
      <w:proofErr w:type="spellEnd"/>
      <w:r w:rsidR="00622ADB" w:rsidRPr="00622ADB">
        <w:rPr>
          <w:rFonts w:ascii="Times New Roman" w:hAnsi="Times New Roman" w:cs="Times New Roman"/>
          <w:i/>
          <w:iCs/>
        </w:rPr>
        <w:t xml:space="preserve"> </w:t>
      </w:r>
      <w:proofErr w:type="spellStart"/>
      <w:r w:rsidR="00622ADB" w:rsidRPr="00622ADB">
        <w:rPr>
          <w:rFonts w:ascii="Times New Roman" w:hAnsi="Times New Roman" w:cs="Times New Roman"/>
          <w:i/>
          <w:iCs/>
        </w:rPr>
        <w:t>met</w:t>
      </w:r>
      <w:proofErr w:type="spellEnd"/>
      <w:r w:rsidR="00622ADB">
        <w:rPr>
          <w:rFonts w:ascii="Times New Roman" w:hAnsi="Times New Roman" w:cs="Times New Roman"/>
        </w:rPr>
        <w:t xml:space="preserve"> mit dem jeweiligen Gefühl genauer bestimmen.</w:t>
      </w:r>
    </w:p>
  </w:footnote>
  <w:footnote w:id="3">
    <w:p w:rsidR="00625D4F" w:rsidRDefault="00625D4F" w:rsidP="00625D4F">
      <w:pPr>
        <w:pStyle w:val="Funotentext"/>
        <w:rPr>
          <w:rFonts w:ascii="Times New Roman" w:hAnsi="Times New Roman" w:cs="Times New Roman"/>
        </w:rPr>
      </w:pPr>
      <w:r w:rsidRPr="004E4356">
        <w:rPr>
          <w:rStyle w:val="Funotenzeichen"/>
          <w:rFonts w:ascii="Times New Roman" w:hAnsi="Times New Roman" w:cs="Times New Roman"/>
        </w:rPr>
        <w:footnoteRef/>
      </w:r>
      <w:r w:rsidRPr="004E4356">
        <w:rPr>
          <w:rFonts w:ascii="Times New Roman" w:hAnsi="Times New Roman" w:cs="Times New Roman"/>
        </w:rPr>
        <w:t xml:space="preserve"> </w:t>
      </w:r>
      <w:r w:rsidR="004E4356" w:rsidRPr="004E4356">
        <w:rPr>
          <w:rFonts w:ascii="Times New Roman" w:hAnsi="Times New Roman" w:cs="Times New Roman"/>
        </w:rPr>
        <w:t xml:space="preserve">Obwohl diese Unterscheidung in Bezug auf Videokonferenzen nicht relevant ist, gehe ich hier etwas ausführlicher auf Berührungen ein, weil an diesem Beispiel die Bedeutung des Beseelten besonders gut deutlich wird. So </w:t>
      </w:r>
      <w:r w:rsidRPr="004E4356">
        <w:rPr>
          <w:rFonts w:ascii="Times New Roman" w:hAnsi="Times New Roman" w:cs="Times New Roman"/>
        </w:rPr>
        <w:t xml:space="preserve">lassen sich m.E. </w:t>
      </w:r>
      <w:r w:rsidRPr="004E4356">
        <w:rPr>
          <w:rFonts w:ascii="Times New Roman" w:hAnsi="Times New Roman" w:cs="Times New Roman"/>
          <w:i/>
          <w:iCs/>
        </w:rPr>
        <w:t>zwei</w:t>
      </w:r>
      <w:r w:rsidRPr="004E4356">
        <w:rPr>
          <w:rFonts w:ascii="Times New Roman" w:hAnsi="Times New Roman" w:cs="Times New Roman"/>
        </w:rPr>
        <w:t xml:space="preserve"> Bedeutungen von </w:t>
      </w:r>
      <w:r w:rsidRPr="004E4356">
        <w:rPr>
          <w:rFonts w:ascii="Times New Roman" w:hAnsi="Times New Roman" w:cs="Times New Roman"/>
          <w:i/>
          <w:iCs/>
        </w:rPr>
        <w:t>berühren</w:t>
      </w:r>
      <w:r w:rsidRPr="004E4356">
        <w:rPr>
          <w:rFonts w:ascii="Times New Roman" w:hAnsi="Times New Roman" w:cs="Times New Roman"/>
        </w:rPr>
        <w:t xml:space="preserve"> und </w:t>
      </w:r>
      <w:r w:rsidRPr="004E4356">
        <w:rPr>
          <w:rFonts w:ascii="Times New Roman" w:hAnsi="Times New Roman" w:cs="Times New Roman"/>
          <w:i/>
          <w:iCs/>
        </w:rPr>
        <w:t>eine</w:t>
      </w:r>
      <w:r w:rsidRPr="004E4356">
        <w:rPr>
          <w:rFonts w:ascii="Times New Roman" w:hAnsi="Times New Roman" w:cs="Times New Roman"/>
        </w:rPr>
        <w:t xml:space="preserve"> Bedeutung von </w:t>
      </w:r>
      <w:r w:rsidRPr="004E4356">
        <w:rPr>
          <w:rFonts w:ascii="Times New Roman" w:hAnsi="Times New Roman" w:cs="Times New Roman"/>
          <w:i/>
          <w:iCs/>
        </w:rPr>
        <w:t>Anfassen</w:t>
      </w:r>
      <w:r w:rsidRPr="004E4356">
        <w:rPr>
          <w:rFonts w:ascii="Times New Roman" w:hAnsi="Times New Roman" w:cs="Times New Roman"/>
        </w:rPr>
        <w:t xml:space="preserve"> identifizieren: Erst einmal bedeutet </w:t>
      </w:r>
      <w:r w:rsidRPr="004E4356">
        <w:rPr>
          <w:rFonts w:ascii="Times New Roman" w:hAnsi="Times New Roman" w:cs="Times New Roman"/>
          <w:i/>
          <w:iCs/>
        </w:rPr>
        <w:t>anfassen</w:t>
      </w:r>
      <w:r w:rsidRPr="004E4356">
        <w:rPr>
          <w:rFonts w:ascii="Times New Roman" w:hAnsi="Times New Roman" w:cs="Times New Roman"/>
        </w:rPr>
        <w:t xml:space="preserve"> ‚mit der Hand ergreifen, um etwas damit zu tun‘. Für </w:t>
      </w:r>
      <w:r w:rsidRPr="004E4356">
        <w:rPr>
          <w:rFonts w:ascii="Times New Roman" w:hAnsi="Times New Roman" w:cs="Times New Roman"/>
          <w:i/>
          <w:iCs/>
        </w:rPr>
        <w:t>berühren</w:t>
      </w:r>
      <w:r w:rsidRPr="004E4356">
        <w:rPr>
          <w:rFonts w:ascii="Times New Roman" w:hAnsi="Times New Roman" w:cs="Times New Roman"/>
        </w:rPr>
        <w:t xml:space="preserve"> gibt es jedoch zwei Bedeutungen</w:t>
      </w:r>
      <w:r w:rsidRPr="000F78E2">
        <w:rPr>
          <w:rFonts w:ascii="Times New Roman" w:hAnsi="Times New Roman" w:cs="Times New Roman"/>
        </w:rPr>
        <w:t xml:space="preserve">, die je nach Kontext gelten. Die Etablierung der Bedeutung durch den Kontext ist keineswegs die Ausnahme, sondern der Normalfall. Deshalb funktioniert sie ja auch so reibungslos. Einerseits bedeutet </w:t>
      </w:r>
      <w:r w:rsidRPr="000F78E2">
        <w:rPr>
          <w:rFonts w:ascii="Times New Roman" w:hAnsi="Times New Roman" w:cs="Times New Roman"/>
          <w:i/>
          <w:iCs/>
        </w:rPr>
        <w:t>berühren</w:t>
      </w:r>
      <w:r w:rsidRPr="000F78E2">
        <w:rPr>
          <w:rFonts w:ascii="Times New Roman" w:hAnsi="Times New Roman" w:cs="Times New Roman"/>
        </w:rPr>
        <w:t xml:space="preserve"> ‚mit einem Körperteil, vornehmlich der Hand die Oberfläche eines anderen Menschen oder einer Sache ohne Druck zu berühren; das ist die Berührung ohne ‚Seele‘.</w:t>
      </w:r>
      <w:r>
        <w:rPr>
          <w:rFonts w:ascii="Times New Roman" w:hAnsi="Times New Roman" w:cs="Times New Roman"/>
        </w:rPr>
        <w:t xml:space="preserve"> </w:t>
      </w:r>
      <w:r w:rsidRPr="000F78E2">
        <w:rPr>
          <w:rFonts w:ascii="Times New Roman" w:hAnsi="Times New Roman" w:cs="Times New Roman"/>
        </w:rPr>
        <w:t>Da</w:t>
      </w:r>
      <w:r>
        <w:rPr>
          <w:rFonts w:ascii="Times New Roman" w:hAnsi="Times New Roman" w:cs="Times New Roman"/>
        </w:rPr>
        <w:t xml:space="preserve">rüber hinaus </w:t>
      </w:r>
      <w:r w:rsidRPr="000F78E2">
        <w:rPr>
          <w:rFonts w:ascii="Times New Roman" w:hAnsi="Times New Roman" w:cs="Times New Roman"/>
        </w:rPr>
        <w:t xml:space="preserve">bedeutet </w:t>
      </w:r>
      <w:r w:rsidRPr="000F78E2">
        <w:rPr>
          <w:rFonts w:ascii="Times New Roman" w:hAnsi="Times New Roman" w:cs="Times New Roman"/>
          <w:i/>
          <w:iCs/>
        </w:rPr>
        <w:t>berühren</w:t>
      </w:r>
      <w:r w:rsidRPr="000F78E2">
        <w:rPr>
          <w:rFonts w:ascii="Times New Roman" w:hAnsi="Times New Roman" w:cs="Times New Roman"/>
        </w:rPr>
        <w:t xml:space="preserve"> aber auch ‚zu jemandem eine Verbindung, einen positiven Kontakt herstellen, ohne fest zuzufassen‘. </w:t>
      </w:r>
      <w:r>
        <w:rPr>
          <w:rFonts w:ascii="Times New Roman" w:hAnsi="Times New Roman" w:cs="Times New Roman"/>
        </w:rPr>
        <w:t xml:space="preserve">Berühren (in beiden Bedeutungen) kann man also den anderen nicht nur mit der Hand, sondern auch mit der Stirn, der Wange, dem Knie und den Zehen. </w:t>
      </w:r>
      <w:r w:rsidRPr="000F78E2">
        <w:rPr>
          <w:rFonts w:ascii="Times New Roman" w:hAnsi="Times New Roman" w:cs="Times New Roman"/>
        </w:rPr>
        <w:t>Wenn man sagt: „Sie hat ihn angefasst, aber nicht berührt.“, dann geht es um die beseelte Berührung. Wenn in Museen das Schild zu finden ist: „Bitte nicht berühren!“, dann bedeutet dies, dass man eine Sache keinesfalls anfassen, aber auch nicht berühren darf.</w:t>
      </w:r>
      <w:r>
        <w:t xml:space="preserve"> </w:t>
      </w:r>
      <w:r w:rsidRPr="000F78E2">
        <w:rPr>
          <w:rFonts w:ascii="Times New Roman" w:hAnsi="Times New Roman" w:cs="Times New Roman"/>
        </w:rPr>
        <w:t xml:space="preserve">Selbst der leichte Kontakt zur Oberfläche des Gegenstandes ist verboten. Die Paraphrase würde lauten: „Du darfst den Gegenstand nicht berühren und schon gar nicht darfst Du ihn anfassen“. Der Unterschied der Bedeutungen erkennt man leicht, wenn man die Verben austauscht: „Du darfst den Gegenstand nicht anfassen und schon gar nicht darfst Du ihn berühren“. </w:t>
      </w:r>
    </w:p>
    <w:p w:rsidR="00625D4F" w:rsidRDefault="00625D4F" w:rsidP="00625D4F">
      <w:pPr>
        <w:pStyle w:val="Funotentext"/>
      </w:pPr>
      <w:r w:rsidRPr="000F78E2">
        <w:rPr>
          <w:rFonts w:ascii="Times New Roman" w:hAnsi="Times New Roman" w:cs="Times New Roman"/>
        </w:rPr>
        <w:t xml:space="preserve">Die Betrachtung des Gebrauchs von </w:t>
      </w:r>
      <w:r w:rsidRPr="000F78E2">
        <w:rPr>
          <w:rFonts w:ascii="Times New Roman" w:hAnsi="Times New Roman" w:cs="Times New Roman"/>
          <w:i/>
          <w:iCs/>
        </w:rPr>
        <w:t>berühren</w:t>
      </w:r>
      <w:r w:rsidRPr="000F78E2">
        <w:rPr>
          <w:rFonts w:ascii="Times New Roman" w:hAnsi="Times New Roman" w:cs="Times New Roman"/>
        </w:rPr>
        <w:t xml:space="preserve"> und </w:t>
      </w:r>
      <w:r w:rsidRPr="000F78E2">
        <w:rPr>
          <w:rFonts w:ascii="Times New Roman" w:hAnsi="Times New Roman" w:cs="Times New Roman"/>
          <w:i/>
          <w:iCs/>
        </w:rPr>
        <w:t>anfassen</w:t>
      </w:r>
      <w:r w:rsidRPr="000F78E2">
        <w:rPr>
          <w:rFonts w:ascii="Times New Roman" w:hAnsi="Times New Roman" w:cs="Times New Roman"/>
        </w:rPr>
        <w:t xml:space="preserve">, aber auch von </w:t>
      </w:r>
      <w:r w:rsidRPr="000F78E2">
        <w:rPr>
          <w:rFonts w:ascii="Times New Roman" w:hAnsi="Times New Roman" w:cs="Times New Roman"/>
          <w:i/>
          <w:iCs/>
        </w:rPr>
        <w:t>ansehen</w:t>
      </w:r>
      <w:r w:rsidRPr="000F78E2">
        <w:rPr>
          <w:rFonts w:ascii="Times New Roman" w:hAnsi="Times New Roman" w:cs="Times New Roman"/>
        </w:rPr>
        <w:t xml:space="preserve"> und </w:t>
      </w:r>
      <w:r w:rsidRPr="000F78E2">
        <w:rPr>
          <w:rFonts w:ascii="Times New Roman" w:hAnsi="Times New Roman" w:cs="Times New Roman"/>
          <w:i/>
          <w:iCs/>
        </w:rPr>
        <w:t>anblicken</w:t>
      </w:r>
      <w:r w:rsidRPr="000F78E2">
        <w:rPr>
          <w:rFonts w:ascii="Times New Roman" w:hAnsi="Times New Roman" w:cs="Times New Roman"/>
        </w:rPr>
        <w:t xml:space="preserve"> zeigt sehr eindrücklich, dass es in einer Sprache keine echte Synonyme nicht gibt. Vielleicht gibt es sie in der Semantik, aber nicht in der Pragmatik. Denn die Bedeutung von Wörtern ergibt sich aus deren Gebrauch, aus deren Pragmatik (</w:t>
      </w:r>
      <w:r>
        <w:rPr>
          <w:rFonts w:ascii="Times New Roman" w:hAnsi="Times New Roman" w:cs="Times New Roman"/>
        </w:rPr>
        <w:t>W</w:t>
      </w:r>
      <w:r w:rsidRPr="000F78E2">
        <w:rPr>
          <w:rFonts w:ascii="Times New Roman" w:hAnsi="Times New Roman" w:cs="Times New Roman"/>
        </w:rPr>
        <w:t xml:space="preserve">elche Folgen hat das Sprechen eines Wortes?), und nicht allein durch die Semantik (Welche Bedeutung findet man im Wörterbuch?). Denn der gesellschaftliche Gebrauch regelt (mehr oder weniger verbindlich, aber erkennbar), was wer zu wem in welcher Situation mit welchen Konsequenzen sagen darf. Dem korrespondiert oft, was wer mit wem in welcher Situation mit welchen Konsequenzen tun darf. Es macht einen Unterschied, ob eine Frau ihren Mann an bestimmten Stellen seines Körpers berührt bzw. anfasst (Wange, Hand, Schulter, Gesicht, Knie etc.) oder </w:t>
      </w:r>
      <w:r>
        <w:rPr>
          <w:rFonts w:ascii="Times New Roman" w:hAnsi="Times New Roman" w:cs="Times New Roman"/>
        </w:rPr>
        <w:t xml:space="preserve">dessen </w:t>
      </w:r>
      <w:r w:rsidRPr="000F78E2">
        <w:rPr>
          <w:rFonts w:ascii="Times New Roman" w:hAnsi="Times New Roman" w:cs="Times New Roman"/>
        </w:rPr>
        <w:t>Mutter, Tochter oder Chefin</w:t>
      </w:r>
      <w:r>
        <w:rPr>
          <w:rFonts w:ascii="Times New Roman" w:hAnsi="Times New Roman" w:cs="Times New Roman"/>
        </w:rPr>
        <w:t xml:space="preserve"> des Mannes</w:t>
      </w:r>
      <w:r w:rsidRPr="000F78E2">
        <w:rPr>
          <w:rFonts w:ascii="Times New Roman" w:hAnsi="Times New Roman" w:cs="Times New Roman"/>
        </w:rPr>
        <w:t>. Jede Gesellschaft regelt (mehr oder weniger verbindlich, aber erkennbar), wer wen wie lange in welcher Situation mit welchen Konsequenzen einen Menschen oder einen Gegenstand ansehen, anblicken, anfassen und berühren etc. darf.</w:t>
      </w:r>
    </w:p>
  </w:footnote>
  <w:footnote w:id="4">
    <w:p w:rsidR="00E4619C" w:rsidRDefault="00E4619C">
      <w:pPr>
        <w:pStyle w:val="Funotentext"/>
      </w:pPr>
      <w:r>
        <w:rPr>
          <w:rStyle w:val="Funotenzeichen"/>
        </w:rPr>
        <w:footnoteRef/>
      </w:r>
      <w:r>
        <w:t xml:space="preserve"> </w:t>
      </w:r>
      <w:r w:rsidRPr="00313A10">
        <w:rPr>
          <w:rFonts w:ascii="Times New Roman" w:hAnsi="Times New Roman" w:cs="Times New Roman"/>
        </w:rPr>
        <w:t xml:space="preserve">Dass ist sicherlich zugespitzt: </w:t>
      </w:r>
      <w:r w:rsidR="00313A10" w:rsidRPr="00313A10">
        <w:rPr>
          <w:rFonts w:ascii="Times New Roman" w:hAnsi="Times New Roman" w:cs="Times New Roman"/>
        </w:rPr>
        <w:t xml:space="preserve">Wenn Pfleger*innen und Patient*innen eine (gute) </w:t>
      </w:r>
      <w:r w:rsidR="00625D4F">
        <w:rPr>
          <w:rFonts w:ascii="Times New Roman" w:hAnsi="Times New Roman" w:cs="Times New Roman"/>
        </w:rPr>
        <w:t xml:space="preserve">persönliche </w:t>
      </w:r>
      <w:r w:rsidR="00313A10" w:rsidRPr="00313A10">
        <w:rPr>
          <w:rFonts w:ascii="Times New Roman" w:hAnsi="Times New Roman" w:cs="Times New Roman"/>
        </w:rPr>
        <w:t xml:space="preserve">Beziehung zueinander haben, dann können auch Pflegende </w:t>
      </w:r>
      <w:r w:rsidR="00625D4F">
        <w:rPr>
          <w:rFonts w:ascii="Times New Roman" w:hAnsi="Times New Roman" w:cs="Times New Roman"/>
        </w:rPr>
        <w:t xml:space="preserve">‚ihre‘ </w:t>
      </w:r>
      <w:r w:rsidR="00313A10" w:rsidRPr="00313A10">
        <w:rPr>
          <w:rFonts w:ascii="Times New Roman" w:hAnsi="Times New Roman" w:cs="Times New Roman"/>
        </w:rPr>
        <w:t xml:space="preserve">Patient*innen ‚beseelt‘ berühren, aber diese Berührung würde dann ihre Beziehung zueinander ausdrücken und spürbar machen, nicht die anderer </w:t>
      </w:r>
      <w:proofErr w:type="gramStart"/>
      <w:r w:rsidR="00313A10" w:rsidRPr="00313A10">
        <w:rPr>
          <w:rFonts w:ascii="Times New Roman" w:hAnsi="Times New Roman" w:cs="Times New Roman"/>
        </w:rPr>
        <w:t>zu den</w:t>
      </w:r>
      <w:r w:rsidR="00313A10">
        <w:rPr>
          <w:rFonts w:ascii="Times New Roman" w:hAnsi="Times New Roman" w:cs="Times New Roman"/>
        </w:rPr>
        <w:t xml:space="preserve"> </w:t>
      </w:r>
      <w:r w:rsidR="00313A10" w:rsidRPr="00313A10">
        <w:rPr>
          <w:rFonts w:ascii="Times New Roman" w:hAnsi="Times New Roman" w:cs="Times New Roman"/>
        </w:rPr>
        <w:t>Patient</w:t>
      </w:r>
      <w:proofErr w:type="gramEnd"/>
      <w:r w:rsidR="00313A10" w:rsidRPr="00313A10">
        <w:rPr>
          <w:rFonts w:ascii="Times New Roman" w:hAnsi="Times New Roman" w:cs="Times New Roman"/>
        </w:rPr>
        <w:t xml:space="preserve">*innen. Die Bedeutung einer Berührung ergibt sich nämlich immer aus dem Kontext: Was </w:t>
      </w:r>
      <w:proofErr w:type="gramStart"/>
      <w:r w:rsidR="00313A10" w:rsidRPr="00313A10">
        <w:rPr>
          <w:rFonts w:ascii="Times New Roman" w:hAnsi="Times New Roman" w:cs="Times New Roman"/>
        </w:rPr>
        <w:t>bedeutet es</w:t>
      </w:r>
      <w:proofErr w:type="gramEnd"/>
      <w:r w:rsidR="00313A10" w:rsidRPr="00313A10">
        <w:rPr>
          <w:rFonts w:ascii="Times New Roman" w:hAnsi="Times New Roman" w:cs="Times New Roman"/>
        </w:rPr>
        <w:t>, wenn die Ehefrau ihren Mann in einer solchen Situation berührt und was bedeutet es, wenn ein Dritter dieser Bewegung am Körper des Anderen nachvollzieht?</w:t>
      </w:r>
    </w:p>
  </w:footnote>
  <w:footnote w:id="5">
    <w:p w:rsidR="00B86E43" w:rsidRPr="0011565D" w:rsidRDefault="00995CBD" w:rsidP="00B86E43">
      <w:pPr>
        <w:pStyle w:val="Funotentext"/>
        <w:rPr>
          <w:rFonts w:ascii="Times New Roman" w:hAnsi="Times New Roman" w:cs="Times New Roman"/>
          <w:lang w:val="en-US"/>
        </w:rPr>
      </w:pPr>
      <w:r w:rsidRPr="0011565D">
        <w:rPr>
          <w:rStyle w:val="Funotenzeichen"/>
          <w:rFonts w:ascii="Times New Roman" w:hAnsi="Times New Roman" w:cs="Times New Roman"/>
        </w:rPr>
        <w:footnoteRef/>
      </w:r>
      <w:r w:rsidRPr="0011565D">
        <w:rPr>
          <w:rFonts w:ascii="Times New Roman" w:hAnsi="Times New Roman" w:cs="Times New Roman"/>
        </w:rPr>
        <w:t xml:space="preserve"> </w:t>
      </w:r>
      <w:r w:rsidR="00B86E43" w:rsidRPr="0011565D">
        <w:rPr>
          <w:rFonts w:ascii="Times New Roman" w:hAnsi="Times New Roman" w:cs="Times New Roman"/>
        </w:rPr>
        <w:t xml:space="preserve"> Auch im Schauspielgewerbe ist die Bedeutung des Einander-Anblicken</w:t>
      </w:r>
      <w:r w:rsidR="0011565D">
        <w:rPr>
          <w:rFonts w:ascii="Times New Roman" w:hAnsi="Times New Roman" w:cs="Times New Roman"/>
        </w:rPr>
        <w:t>s</w:t>
      </w:r>
      <w:r w:rsidR="00B86E43" w:rsidRPr="0011565D">
        <w:rPr>
          <w:rFonts w:ascii="Times New Roman" w:hAnsi="Times New Roman" w:cs="Times New Roman"/>
        </w:rPr>
        <w:t xml:space="preserve"> für das glaubhafte schauspielern bekannt. Ein schönes Beispiel ist hierfür die Aussage von Ian </w:t>
      </w:r>
      <w:proofErr w:type="spellStart"/>
      <w:r w:rsidR="00B86E43" w:rsidRPr="0011565D">
        <w:rPr>
          <w:rFonts w:ascii="Times New Roman" w:hAnsi="Times New Roman" w:cs="Times New Roman"/>
        </w:rPr>
        <w:t>McKellen</w:t>
      </w:r>
      <w:proofErr w:type="spellEnd"/>
      <w:r w:rsidR="00B86E43" w:rsidRPr="0011565D">
        <w:rPr>
          <w:rFonts w:ascii="Times New Roman" w:hAnsi="Times New Roman" w:cs="Times New Roman"/>
        </w:rPr>
        <w:t xml:space="preserve">, der nicht mehr weiterspielen wollte, als er bei den Dreharbeiten für den ‚Kleinen Hobbit‘ ohne die anderen Schauspieler allein vor dem </w:t>
      </w:r>
      <w:proofErr w:type="spellStart"/>
      <w:r w:rsidR="00B86E43" w:rsidRPr="0011565D">
        <w:rPr>
          <w:rFonts w:ascii="Times New Roman" w:hAnsi="Times New Roman" w:cs="Times New Roman"/>
        </w:rPr>
        <w:t>Greenscreen</w:t>
      </w:r>
      <w:proofErr w:type="spellEnd"/>
      <w:r w:rsidR="00B86E43" w:rsidRPr="0011565D">
        <w:rPr>
          <w:rFonts w:ascii="Times New Roman" w:hAnsi="Times New Roman" w:cs="Times New Roman"/>
        </w:rPr>
        <w:t xml:space="preserve"> schauspielern musste. Das beim Dreh verlangte kommunikative Handeln ohne Gegenüber, ohne die Möglichkeit, die Bedeutung seiner Worte in den Augen des Anderen zu lesen, war für ihn sehr irritierend. </w:t>
      </w:r>
      <w:r w:rsidR="00B86E43" w:rsidRPr="0011565D">
        <w:rPr>
          <w:rFonts w:ascii="Times New Roman" w:hAnsi="Times New Roman" w:cs="Times New Roman"/>
          <w:lang w:val="en-US"/>
        </w:rPr>
        <w:t xml:space="preserve">Er gab </w:t>
      </w:r>
      <w:proofErr w:type="spellStart"/>
      <w:r w:rsidR="00B86E43" w:rsidRPr="0011565D">
        <w:rPr>
          <w:rFonts w:ascii="Times New Roman" w:hAnsi="Times New Roman" w:cs="Times New Roman"/>
          <w:lang w:val="en-US"/>
        </w:rPr>
        <w:t>zu</w:t>
      </w:r>
      <w:proofErr w:type="spellEnd"/>
      <w:r w:rsidR="00B86E43" w:rsidRPr="0011565D">
        <w:rPr>
          <w:rFonts w:ascii="Times New Roman" w:hAnsi="Times New Roman" w:cs="Times New Roman"/>
          <w:lang w:val="en-US"/>
        </w:rPr>
        <w:t xml:space="preserve"> </w:t>
      </w:r>
      <w:proofErr w:type="spellStart"/>
      <w:r w:rsidR="00B86E43" w:rsidRPr="0011565D">
        <w:rPr>
          <w:rFonts w:ascii="Times New Roman" w:hAnsi="Times New Roman" w:cs="Times New Roman"/>
          <w:lang w:val="en-US"/>
        </w:rPr>
        <w:t>Protokoll</w:t>
      </w:r>
      <w:proofErr w:type="spellEnd"/>
      <w:r w:rsidR="00B86E43" w:rsidRPr="0011565D">
        <w:rPr>
          <w:rFonts w:ascii="Times New Roman" w:hAnsi="Times New Roman" w:cs="Times New Roman"/>
          <w:lang w:val="en-US"/>
        </w:rPr>
        <w:t xml:space="preserve">: “It was so distressing and off-putting and difficult that I thought 'I don't want to make this film if this is what I'm going to have to do'“. McKellen </w:t>
      </w:r>
      <w:proofErr w:type="spellStart"/>
      <w:r w:rsidR="00B86E43" w:rsidRPr="0011565D">
        <w:rPr>
          <w:rFonts w:ascii="Times New Roman" w:hAnsi="Times New Roman" w:cs="Times New Roman"/>
          <w:lang w:val="en-US"/>
        </w:rPr>
        <w:t>fügte</w:t>
      </w:r>
      <w:proofErr w:type="spellEnd"/>
      <w:r w:rsidR="00B86E43" w:rsidRPr="0011565D">
        <w:rPr>
          <w:rFonts w:ascii="Times New Roman" w:hAnsi="Times New Roman" w:cs="Times New Roman"/>
          <w:lang w:val="en-US"/>
        </w:rPr>
        <w:t xml:space="preserve"> </w:t>
      </w:r>
      <w:proofErr w:type="spellStart"/>
      <w:r w:rsidR="00B86E43" w:rsidRPr="0011565D">
        <w:rPr>
          <w:rFonts w:ascii="Times New Roman" w:hAnsi="Times New Roman" w:cs="Times New Roman"/>
          <w:lang w:val="en-US"/>
        </w:rPr>
        <w:t>noch</w:t>
      </w:r>
      <w:proofErr w:type="spellEnd"/>
      <w:r w:rsidR="00B86E43" w:rsidRPr="0011565D">
        <w:rPr>
          <w:rFonts w:ascii="Times New Roman" w:hAnsi="Times New Roman" w:cs="Times New Roman"/>
          <w:lang w:val="en-US"/>
        </w:rPr>
        <w:t xml:space="preserve"> </w:t>
      </w:r>
      <w:proofErr w:type="spellStart"/>
      <w:r w:rsidR="00B86E43" w:rsidRPr="0011565D">
        <w:rPr>
          <w:rFonts w:ascii="Times New Roman" w:hAnsi="Times New Roman" w:cs="Times New Roman"/>
          <w:lang w:val="en-US"/>
        </w:rPr>
        <w:t>hinzu</w:t>
      </w:r>
      <w:proofErr w:type="spellEnd"/>
      <w:r w:rsidR="00B86E43" w:rsidRPr="0011565D">
        <w:rPr>
          <w:rFonts w:ascii="Times New Roman" w:hAnsi="Times New Roman" w:cs="Times New Roman"/>
          <w:lang w:val="en-US"/>
        </w:rPr>
        <w:t>: “It's not what I do for a living. I act with other people, I don't act on my own” (</w:t>
      </w:r>
      <w:proofErr w:type="spellStart"/>
      <w:r w:rsidR="00B86E43" w:rsidRPr="0011565D">
        <w:rPr>
          <w:rFonts w:ascii="Times New Roman" w:hAnsi="Times New Roman" w:cs="Times New Roman"/>
          <w:lang w:val="en-US"/>
        </w:rPr>
        <w:t>vgl</w:t>
      </w:r>
      <w:proofErr w:type="spellEnd"/>
      <w:r w:rsidR="00B86E43" w:rsidRPr="0011565D">
        <w:rPr>
          <w:rFonts w:ascii="Times New Roman" w:hAnsi="Times New Roman" w:cs="Times New Roman"/>
          <w:lang w:val="en-US"/>
        </w:rPr>
        <w:t xml:space="preserve">.: </w:t>
      </w:r>
      <w:r w:rsidR="00FC12FE">
        <w:fldChar w:fldCharType="begin"/>
      </w:r>
      <w:r w:rsidR="00FC12FE" w:rsidRPr="00216D52">
        <w:rPr>
          <w:lang w:val="en-US"/>
        </w:rPr>
        <w:instrText xml:space="preserve"> HYPERLINK "https://www.theguardian.com/film/2013/nov/20/the-hobbit-ga</w:instrText>
      </w:r>
      <w:r w:rsidR="00FC12FE" w:rsidRPr="00216D52">
        <w:rPr>
          <w:lang w:val="en-US"/>
        </w:rPr>
        <w:instrText xml:space="preserve">ndalf-ian-mckellen-almost-quit-acting" </w:instrText>
      </w:r>
      <w:r w:rsidR="00FC12FE">
        <w:fldChar w:fldCharType="separate"/>
      </w:r>
      <w:r w:rsidR="00B86E43" w:rsidRPr="0011565D">
        <w:rPr>
          <w:rStyle w:val="Hyperlink"/>
          <w:rFonts w:ascii="Times New Roman" w:hAnsi="Times New Roman" w:cs="Times New Roman"/>
          <w:lang w:val="en-US"/>
        </w:rPr>
        <w:t>https://www.theguardian.com/film/2013/nov/20/the-hobbit-gandalf-ian-mckellen-almost-quit-acting</w:t>
      </w:r>
      <w:r w:rsidR="00FC12FE">
        <w:rPr>
          <w:rStyle w:val="Hyperlink"/>
          <w:rFonts w:ascii="Times New Roman" w:hAnsi="Times New Roman" w:cs="Times New Roman"/>
          <w:lang w:val="en-US"/>
        </w:rPr>
        <w:fldChar w:fldCharType="end"/>
      </w:r>
      <w:r w:rsidR="00B86E43" w:rsidRPr="0011565D">
        <w:rPr>
          <w:rFonts w:ascii="Times New Roman" w:hAnsi="Times New Roman" w:cs="Times New Roman"/>
          <w:lang w:val="en-US"/>
        </w:rPr>
        <w:t>.</w:t>
      </w:r>
    </w:p>
    <w:p w:rsidR="00995CBD" w:rsidRPr="00B86E43" w:rsidRDefault="00995CBD">
      <w:pPr>
        <w:pStyle w:val="Funotentext"/>
        <w:rPr>
          <w:lang w:val="en-US"/>
        </w:rPr>
      </w:pPr>
    </w:p>
  </w:footnote>
  <w:footnote w:id="6">
    <w:p w:rsidR="00E5071E" w:rsidRDefault="00E5071E">
      <w:pPr>
        <w:pStyle w:val="Funotentext"/>
      </w:pPr>
      <w:r>
        <w:rPr>
          <w:rStyle w:val="Funotenzeichen"/>
        </w:rPr>
        <w:footnoteRef/>
      </w:r>
      <w:r>
        <w:t xml:space="preserve"> </w:t>
      </w:r>
      <w:r w:rsidRPr="00E5071E">
        <w:rPr>
          <w:rFonts w:ascii="Times New Roman" w:hAnsi="Times New Roman" w:cs="Times New Roman"/>
        </w:rPr>
        <w:t>Je nach Prüfer*</w:t>
      </w:r>
      <w:proofErr w:type="spellStart"/>
      <w:r w:rsidRPr="00E5071E">
        <w:rPr>
          <w:rFonts w:ascii="Times New Roman" w:hAnsi="Times New Roman" w:cs="Times New Roman"/>
        </w:rPr>
        <w:t>innentyp</w:t>
      </w:r>
      <w:proofErr w:type="spellEnd"/>
      <w:r w:rsidRPr="00E5071E">
        <w:rPr>
          <w:rFonts w:ascii="Times New Roman" w:hAnsi="Times New Roman" w:cs="Times New Roman"/>
        </w:rPr>
        <w:t xml:space="preserve"> und je nach Beziehung oder Tagesform kann die aktive Beteiligung der Prüfenden an der Produktion der richtigen Antwort variieren: Manche Prüfende geben die stumme Wand, an welche die Prüflinge (zunehmend verunsichert) hinreden, andere nicken während der Antwort heftig mit dem Kopf oder schütteln ihn. Die meisten Prüfenden liegen in ihrem Unterstützungsgrad irgendwo zwischen diesen beiden Verhaltensweisen. Ganz selten formulieren Prüfende mit der Frage gleich die Antwort du fragen dann lediglich, ob der Prüfling zustimmt.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CE"/>
    <w:rsid w:val="00094A5E"/>
    <w:rsid w:val="000F78E2"/>
    <w:rsid w:val="0011565D"/>
    <w:rsid w:val="0011583F"/>
    <w:rsid w:val="00121FBE"/>
    <w:rsid w:val="001E2DDA"/>
    <w:rsid w:val="002006B9"/>
    <w:rsid w:val="00216D52"/>
    <w:rsid w:val="00223830"/>
    <w:rsid w:val="002238CE"/>
    <w:rsid w:val="00272473"/>
    <w:rsid w:val="002C2B8D"/>
    <w:rsid w:val="00313A10"/>
    <w:rsid w:val="003B575F"/>
    <w:rsid w:val="003D7F7C"/>
    <w:rsid w:val="00464521"/>
    <w:rsid w:val="004E4356"/>
    <w:rsid w:val="004F36A7"/>
    <w:rsid w:val="00567006"/>
    <w:rsid w:val="0057412A"/>
    <w:rsid w:val="005B2BDA"/>
    <w:rsid w:val="006058F3"/>
    <w:rsid w:val="00622ADB"/>
    <w:rsid w:val="00625D4F"/>
    <w:rsid w:val="00781E46"/>
    <w:rsid w:val="00782606"/>
    <w:rsid w:val="00837053"/>
    <w:rsid w:val="008F5397"/>
    <w:rsid w:val="0090355B"/>
    <w:rsid w:val="00995CBD"/>
    <w:rsid w:val="009C5C94"/>
    <w:rsid w:val="009E31A8"/>
    <w:rsid w:val="00A264F3"/>
    <w:rsid w:val="00A34AC1"/>
    <w:rsid w:val="00A626A2"/>
    <w:rsid w:val="00B65BA5"/>
    <w:rsid w:val="00B7686D"/>
    <w:rsid w:val="00B86E43"/>
    <w:rsid w:val="00BA1646"/>
    <w:rsid w:val="00BC3627"/>
    <w:rsid w:val="00BC77B8"/>
    <w:rsid w:val="00CA14EE"/>
    <w:rsid w:val="00CD123A"/>
    <w:rsid w:val="00D877F4"/>
    <w:rsid w:val="00DC1986"/>
    <w:rsid w:val="00E05FFF"/>
    <w:rsid w:val="00E31080"/>
    <w:rsid w:val="00E4619C"/>
    <w:rsid w:val="00E5071E"/>
    <w:rsid w:val="00E9457A"/>
    <w:rsid w:val="00F9572C"/>
    <w:rsid w:val="00FC12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5E6B1D"/>
  <w15:chartTrackingRefBased/>
  <w15:docId w15:val="{D42212F4-70DD-8A4B-B2FB-DAC58E55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38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2238CE"/>
    <w:pPr>
      <w:tabs>
        <w:tab w:val="center" w:pos="4536"/>
        <w:tab w:val="right" w:pos="9072"/>
      </w:tabs>
    </w:pPr>
  </w:style>
  <w:style w:type="character" w:customStyle="1" w:styleId="FuzeileZchn">
    <w:name w:val="Fußzeile Zchn"/>
    <w:basedOn w:val="Absatz-Standardschriftart"/>
    <w:link w:val="Fuzeile"/>
    <w:uiPriority w:val="99"/>
    <w:rsid w:val="002238CE"/>
  </w:style>
  <w:style w:type="character" w:styleId="Seitenzahl">
    <w:name w:val="page number"/>
    <w:basedOn w:val="Absatz-Standardschriftart"/>
    <w:uiPriority w:val="99"/>
    <w:semiHidden/>
    <w:unhideWhenUsed/>
    <w:rsid w:val="002238CE"/>
  </w:style>
  <w:style w:type="paragraph" w:styleId="Funotentext">
    <w:name w:val="footnote text"/>
    <w:basedOn w:val="Standard"/>
    <w:link w:val="FunotentextZchn"/>
    <w:uiPriority w:val="99"/>
    <w:semiHidden/>
    <w:unhideWhenUsed/>
    <w:rsid w:val="00094A5E"/>
    <w:rPr>
      <w:sz w:val="20"/>
      <w:szCs w:val="20"/>
    </w:rPr>
  </w:style>
  <w:style w:type="character" w:customStyle="1" w:styleId="FunotentextZchn">
    <w:name w:val="Fußnotentext Zchn"/>
    <w:basedOn w:val="Absatz-Standardschriftart"/>
    <w:link w:val="Funotentext"/>
    <w:uiPriority w:val="99"/>
    <w:semiHidden/>
    <w:rsid w:val="00094A5E"/>
    <w:rPr>
      <w:sz w:val="20"/>
      <w:szCs w:val="20"/>
    </w:rPr>
  </w:style>
  <w:style w:type="character" w:styleId="Funotenzeichen">
    <w:name w:val="footnote reference"/>
    <w:basedOn w:val="Absatz-Standardschriftart"/>
    <w:uiPriority w:val="99"/>
    <w:semiHidden/>
    <w:unhideWhenUsed/>
    <w:rsid w:val="00094A5E"/>
    <w:rPr>
      <w:vertAlign w:val="superscript"/>
    </w:rPr>
  </w:style>
  <w:style w:type="character" w:styleId="Hyperlink">
    <w:name w:val="Hyperlink"/>
    <w:basedOn w:val="Absatz-Standardschriftart"/>
    <w:uiPriority w:val="99"/>
    <w:unhideWhenUsed/>
    <w:rsid w:val="00B86E43"/>
    <w:rPr>
      <w:color w:val="0563C1" w:themeColor="hyperlink"/>
      <w:u w:val="single"/>
    </w:rPr>
  </w:style>
  <w:style w:type="character" w:styleId="NichtaufgelsteErwhnung">
    <w:name w:val="Unresolved Mention"/>
    <w:basedOn w:val="Absatz-Standardschriftart"/>
    <w:uiPriority w:val="99"/>
    <w:semiHidden/>
    <w:unhideWhenUsed/>
    <w:rsid w:val="00B86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172152">
      <w:bodyDiv w:val="1"/>
      <w:marLeft w:val="0"/>
      <w:marRight w:val="0"/>
      <w:marTop w:val="0"/>
      <w:marBottom w:val="0"/>
      <w:divBdr>
        <w:top w:val="none" w:sz="0" w:space="0" w:color="auto"/>
        <w:left w:val="none" w:sz="0" w:space="0" w:color="auto"/>
        <w:bottom w:val="none" w:sz="0" w:space="0" w:color="auto"/>
        <w:right w:val="none" w:sz="0" w:space="0" w:color="auto"/>
      </w:divBdr>
    </w:div>
    <w:div w:id="20197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1965</Words>
  <Characters>12382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Reichertz</dc:creator>
  <cp:keywords/>
  <dc:description/>
  <cp:lastModifiedBy>Jo Reichertz</cp:lastModifiedBy>
  <cp:revision>2</cp:revision>
  <cp:lastPrinted>2020-08-13T14:08:00Z</cp:lastPrinted>
  <dcterms:created xsi:type="dcterms:W3CDTF">2020-08-18T11:08:00Z</dcterms:created>
  <dcterms:modified xsi:type="dcterms:W3CDTF">2020-08-18T11:08:00Z</dcterms:modified>
</cp:coreProperties>
</file>